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1708"/>
        <w:gridCol w:w="6409"/>
        <w:gridCol w:w="2349"/>
      </w:tblGrid>
      <w:tr w:rsidR="008E3733" w:rsidRPr="008E3733" w14:paraId="2E876547" w14:textId="77777777" w:rsidTr="00843F0F">
        <w:trPr>
          <w:cantSplit/>
        </w:trPr>
        <w:tc>
          <w:tcPr>
            <w:tcW w:w="816" w:type="pct"/>
          </w:tcPr>
          <w:p w14:paraId="5F5CB850" w14:textId="77777777" w:rsidR="008E3733" w:rsidRPr="008E3733" w:rsidRDefault="008E3733" w:rsidP="00291113">
            <w:pPr>
              <w:jc w:val="center"/>
              <w:rPr>
                <w:b/>
              </w:rPr>
            </w:pPr>
            <w:r w:rsidRPr="008E3733">
              <w:rPr>
                <w:b/>
              </w:rPr>
              <w:t>CARDIFF</w:t>
            </w:r>
          </w:p>
          <w:p w14:paraId="672A6659" w14:textId="77777777" w:rsidR="008E3733" w:rsidRPr="008E3733" w:rsidRDefault="008E3733" w:rsidP="00291113">
            <w:pPr>
              <w:jc w:val="center"/>
            </w:pPr>
          </w:p>
        </w:tc>
        <w:tc>
          <w:tcPr>
            <w:tcW w:w="3062" w:type="pct"/>
          </w:tcPr>
          <w:p w14:paraId="0A37501D" w14:textId="77777777" w:rsidR="008E3733" w:rsidRPr="00291113" w:rsidRDefault="008E3733" w:rsidP="00291113">
            <w:pPr>
              <w:jc w:val="center"/>
            </w:pPr>
            <w:r w:rsidRPr="00291113">
              <w:drawing>
                <wp:inline distT="0" distB="0" distL="0" distR="0" wp14:anchorId="07C2FCBD" wp14:editId="5E669F8C">
                  <wp:extent cx="24003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885825"/>
                          </a:xfrm>
                          <a:prstGeom prst="rect">
                            <a:avLst/>
                          </a:prstGeom>
                          <a:noFill/>
                          <a:ln>
                            <a:noFill/>
                          </a:ln>
                        </pic:spPr>
                      </pic:pic>
                    </a:graphicData>
                  </a:graphic>
                </wp:inline>
              </w:drawing>
            </w:r>
          </w:p>
        </w:tc>
        <w:tc>
          <w:tcPr>
            <w:tcW w:w="1122" w:type="pct"/>
            <w:vAlign w:val="bottom"/>
          </w:tcPr>
          <w:p w14:paraId="1F6FA25C" w14:textId="77777777" w:rsidR="008E3733" w:rsidRPr="008E3733" w:rsidRDefault="008E3733" w:rsidP="00291113">
            <w:pPr>
              <w:jc w:val="center"/>
              <w:rPr>
                <w:b/>
              </w:rPr>
            </w:pPr>
            <w:r w:rsidRPr="008E3733">
              <w:rPr>
                <w:b/>
              </w:rPr>
              <w:t>CAERDYDD</w:t>
            </w:r>
          </w:p>
        </w:tc>
      </w:tr>
    </w:tbl>
    <w:p w14:paraId="39DF8A9A" w14:textId="77777777" w:rsidR="008E3733" w:rsidRPr="008E3733" w:rsidRDefault="008E3733" w:rsidP="008E3733">
      <w:pPr>
        <w:jc w:val="center"/>
        <w:rPr>
          <w:b/>
          <w:sz w:val="56"/>
          <w:szCs w:val="56"/>
        </w:rPr>
      </w:pPr>
      <w:r w:rsidRPr="008E3733">
        <w:rPr>
          <w:b/>
          <w:sz w:val="56"/>
          <w:szCs w:val="56"/>
        </w:rPr>
        <w:t>CASEWORK REQUEST FORM</w:t>
      </w:r>
    </w:p>
    <w:p w14:paraId="6EEAB23E" w14:textId="77777777" w:rsidR="008E3733" w:rsidRDefault="008E3733">
      <w:r>
        <w:t xml:space="preserve">Please complete the information below. </w:t>
      </w:r>
      <w:r w:rsidRPr="008E3733">
        <w:rPr>
          <w:b/>
        </w:rPr>
        <w:t>It is important that</w:t>
      </w:r>
      <w:r>
        <w:t xml:space="preserve"> </w:t>
      </w:r>
      <w:r>
        <w:rPr>
          <w:b/>
        </w:rPr>
        <w:t xml:space="preserve">you provide enough information for your caseworker to address the issue(s) since the </w:t>
      </w:r>
      <w:r w:rsidRPr="008E3733">
        <w:rPr>
          <w:b/>
        </w:rPr>
        <w:t>advice</w:t>
      </w:r>
      <w:r>
        <w:rPr>
          <w:b/>
        </w:rPr>
        <w:t>/</w:t>
      </w:r>
      <w:r w:rsidRPr="008E3733">
        <w:rPr>
          <w:b/>
        </w:rPr>
        <w:t xml:space="preserve"> support </w:t>
      </w:r>
      <w:r>
        <w:rPr>
          <w:b/>
        </w:rPr>
        <w:t xml:space="preserve">given will be </w:t>
      </w:r>
      <w:r w:rsidRPr="008E3733">
        <w:rPr>
          <w:b/>
        </w:rPr>
        <w:t xml:space="preserve">based on the information and documentation </w:t>
      </w:r>
      <w:r>
        <w:rPr>
          <w:b/>
        </w:rPr>
        <w:t>that</w:t>
      </w:r>
      <w:r w:rsidRPr="008E3733">
        <w:rPr>
          <w:b/>
        </w:rPr>
        <w:t xml:space="preserve"> you provide</w:t>
      </w:r>
      <w:r>
        <w:t>.</w:t>
      </w:r>
    </w:p>
    <w:p w14:paraId="603BB65C" w14:textId="77777777" w:rsidR="008E3733" w:rsidRDefault="008E3733">
      <w:r>
        <w:t xml:space="preserve">The information you provide will be stored and used in accordance with the attached Privacy Notice. By returning this form to the Cardiff UCU office you are giving your consent to your data being used in this way. </w:t>
      </w:r>
    </w:p>
    <w:tbl>
      <w:tblPr>
        <w:tblStyle w:val="TableGrid"/>
        <w:tblW w:w="10485" w:type="dxa"/>
        <w:tblLook w:val="04A0" w:firstRow="1" w:lastRow="0" w:firstColumn="1" w:lastColumn="0" w:noHBand="0" w:noVBand="1"/>
      </w:tblPr>
      <w:tblGrid>
        <w:gridCol w:w="5240"/>
        <w:gridCol w:w="5245"/>
      </w:tblGrid>
      <w:tr w:rsidR="006C1A98" w14:paraId="30062663" w14:textId="77777777" w:rsidTr="446EBC06">
        <w:tc>
          <w:tcPr>
            <w:tcW w:w="5240" w:type="dxa"/>
          </w:tcPr>
          <w:p w14:paraId="5ED90B35" w14:textId="77777777" w:rsidR="006C1A98" w:rsidRPr="006C1A98" w:rsidRDefault="006C1A98">
            <w:pPr>
              <w:rPr>
                <w:b/>
              </w:rPr>
            </w:pPr>
            <w:r>
              <w:rPr>
                <w:b/>
              </w:rPr>
              <w:t>Name:</w:t>
            </w:r>
          </w:p>
        </w:tc>
        <w:tc>
          <w:tcPr>
            <w:tcW w:w="5245" w:type="dxa"/>
          </w:tcPr>
          <w:p w14:paraId="2D37C042" w14:textId="77777777" w:rsidR="006C1A98" w:rsidRDefault="006C1A98">
            <w:pPr>
              <w:rPr>
                <w:b/>
              </w:rPr>
            </w:pPr>
            <w:r w:rsidRPr="006C1A98">
              <w:rPr>
                <w:b/>
              </w:rPr>
              <w:t>School/Directorate:</w:t>
            </w:r>
          </w:p>
          <w:p w14:paraId="5DAB6C7B" w14:textId="77777777" w:rsidR="006C1A98" w:rsidRPr="006C1A98" w:rsidRDefault="006C1A98">
            <w:pPr>
              <w:rPr>
                <w:b/>
              </w:rPr>
            </w:pPr>
          </w:p>
        </w:tc>
      </w:tr>
      <w:tr w:rsidR="006C1A98" w14:paraId="1F3E8B8B" w14:textId="77777777" w:rsidTr="446EBC06">
        <w:tc>
          <w:tcPr>
            <w:tcW w:w="5240" w:type="dxa"/>
          </w:tcPr>
          <w:p w14:paraId="7A8A5F9B" w14:textId="77777777" w:rsidR="006C1A98" w:rsidRPr="006C1A98" w:rsidRDefault="006C1A98">
            <w:pPr>
              <w:rPr>
                <w:b/>
              </w:rPr>
            </w:pPr>
            <w:r w:rsidRPr="006C1A98">
              <w:rPr>
                <w:b/>
              </w:rPr>
              <w:t>Membership No. (if known):</w:t>
            </w:r>
          </w:p>
        </w:tc>
        <w:tc>
          <w:tcPr>
            <w:tcW w:w="5245" w:type="dxa"/>
          </w:tcPr>
          <w:p w14:paraId="1AFFDDFA" w14:textId="77777777" w:rsidR="006C1A98" w:rsidRDefault="006C1A98" w:rsidP="006C1A98">
            <w:pPr>
              <w:rPr>
                <w:b/>
              </w:rPr>
            </w:pPr>
            <w:r>
              <w:rPr>
                <w:b/>
              </w:rPr>
              <w:t>Job Title:</w:t>
            </w:r>
          </w:p>
          <w:p w14:paraId="02EB378F" w14:textId="77777777" w:rsidR="006C1A98" w:rsidRPr="006C1A98" w:rsidRDefault="006C1A98" w:rsidP="006C1A98">
            <w:pPr>
              <w:rPr>
                <w:b/>
              </w:rPr>
            </w:pPr>
          </w:p>
        </w:tc>
      </w:tr>
      <w:tr w:rsidR="006C1A98" w14:paraId="1E875237" w14:textId="77777777" w:rsidTr="446EBC06">
        <w:tc>
          <w:tcPr>
            <w:tcW w:w="5240" w:type="dxa"/>
            <w:vMerge w:val="restart"/>
          </w:tcPr>
          <w:p w14:paraId="385E5CC6" w14:textId="2FF89D2A" w:rsidR="006C1A98" w:rsidRPr="006C1A98" w:rsidRDefault="009C1A09" w:rsidP="446EBC06">
            <w:pPr>
              <w:rPr>
                <w:b/>
                <w:bCs/>
              </w:rPr>
            </w:pPr>
            <w:r>
              <w:rPr>
                <w:b/>
                <w:bCs/>
              </w:rPr>
              <w:t>Personal a</w:t>
            </w:r>
            <w:r w:rsidR="446EBC06" w:rsidRPr="446EBC06">
              <w:rPr>
                <w:b/>
                <w:bCs/>
              </w:rPr>
              <w:t>ddress:</w:t>
            </w:r>
          </w:p>
        </w:tc>
        <w:tc>
          <w:tcPr>
            <w:tcW w:w="5245" w:type="dxa"/>
          </w:tcPr>
          <w:p w14:paraId="54655F8A" w14:textId="77777777" w:rsidR="006C1A98" w:rsidRPr="006C1A98" w:rsidRDefault="006C1A98" w:rsidP="006C1A98">
            <w:pPr>
              <w:rPr>
                <w:b/>
              </w:rPr>
            </w:pPr>
            <w:r w:rsidRPr="006C1A98">
              <w:rPr>
                <w:b/>
              </w:rPr>
              <w:t>Current salary: £</w:t>
            </w:r>
          </w:p>
          <w:p w14:paraId="6A05A809" w14:textId="77777777" w:rsidR="006C1A98" w:rsidRDefault="006C1A98"/>
        </w:tc>
      </w:tr>
      <w:tr w:rsidR="006C1A98" w14:paraId="6FF435E7" w14:textId="77777777" w:rsidTr="446EBC06">
        <w:tc>
          <w:tcPr>
            <w:tcW w:w="5240" w:type="dxa"/>
            <w:vMerge/>
          </w:tcPr>
          <w:p w14:paraId="5A39BBE3" w14:textId="77777777" w:rsidR="006C1A98" w:rsidRDefault="006C1A98">
            <w:pPr>
              <w:rPr>
                <w:b/>
              </w:rPr>
            </w:pPr>
          </w:p>
        </w:tc>
        <w:tc>
          <w:tcPr>
            <w:tcW w:w="5245" w:type="dxa"/>
          </w:tcPr>
          <w:p w14:paraId="037512E6" w14:textId="77777777" w:rsidR="006C1A98" w:rsidRDefault="006C1A98" w:rsidP="006C1A98">
            <w:pPr>
              <w:rPr>
                <w:b/>
              </w:rPr>
            </w:pPr>
            <w:r>
              <w:rPr>
                <w:b/>
              </w:rPr>
              <w:t>Preferred contact details:</w:t>
            </w:r>
          </w:p>
          <w:p w14:paraId="7613F513" w14:textId="77777777" w:rsidR="006C1A98" w:rsidRDefault="006C1A98" w:rsidP="006C1A98">
            <w:pPr>
              <w:rPr>
                <w:b/>
              </w:rPr>
            </w:pPr>
            <w:r>
              <w:rPr>
                <w:b/>
              </w:rPr>
              <w:t>Work:</w:t>
            </w:r>
          </w:p>
          <w:p w14:paraId="4273177C" w14:textId="77777777" w:rsidR="006C1A98" w:rsidRDefault="006C1A98" w:rsidP="006C1A98">
            <w:pPr>
              <w:rPr>
                <w:b/>
              </w:rPr>
            </w:pPr>
            <w:r>
              <w:rPr>
                <w:b/>
              </w:rPr>
              <w:t>Mobile:</w:t>
            </w:r>
          </w:p>
          <w:p w14:paraId="14F4DC02" w14:textId="77777777" w:rsidR="006C1A98" w:rsidRDefault="006C1A98" w:rsidP="006C1A98">
            <w:pPr>
              <w:rPr>
                <w:b/>
              </w:rPr>
            </w:pPr>
            <w:r>
              <w:rPr>
                <w:b/>
              </w:rPr>
              <w:t>Home:</w:t>
            </w:r>
          </w:p>
          <w:p w14:paraId="084443D4" w14:textId="77777777" w:rsidR="006C1A98" w:rsidRDefault="006C1A98" w:rsidP="006C1A98">
            <w:pPr>
              <w:rPr>
                <w:b/>
              </w:rPr>
            </w:pPr>
            <w:r>
              <w:rPr>
                <w:b/>
              </w:rPr>
              <w:t>Email:</w:t>
            </w:r>
          </w:p>
          <w:p w14:paraId="41C8F396" w14:textId="77777777" w:rsidR="006C1A98" w:rsidRPr="006C1A98" w:rsidRDefault="006C1A98" w:rsidP="006C1A98">
            <w:pPr>
              <w:rPr>
                <w:b/>
              </w:rPr>
            </w:pPr>
          </w:p>
        </w:tc>
      </w:tr>
    </w:tbl>
    <w:p w14:paraId="72A3D3EC" w14:textId="77777777" w:rsidR="006C1A98" w:rsidRDefault="006C1A98"/>
    <w:p w14:paraId="76A45F3A" w14:textId="674E89C5" w:rsidR="006C1A98" w:rsidRPr="00350382" w:rsidRDefault="006C1A98" w:rsidP="006C1A98">
      <w:pPr>
        <w:rPr>
          <w:rFonts w:cs="Arial"/>
          <w:szCs w:val="24"/>
        </w:rPr>
      </w:pPr>
      <w:r w:rsidRPr="00350382">
        <w:rPr>
          <w:rFonts w:cs="Arial"/>
          <w:szCs w:val="24"/>
        </w:rPr>
        <w:t>Please</w:t>
      </w:r>
      <w:r>
        <w:rPr>
          <w:rFonts w:cs="Arial"/>
          <w:szCs w:val="24"/>
        </w:rPr>
        <w:t xml:space="preserve"> tick the boxes </w:t>
      </w:r>
      <w:r w:rsidR="007D7F73">
        <w:rPr>
          <w:rFonts w:cs="Arial"/>
          <w:szCs w:val="24"/>
        </w:rPr>
        <w:t xml:space="preserve">in Section 1 </w:t>
      </w:r>
      <w:r>
        <w:rPr>
          <w:rFonts w:cs="Arial"/>
          <w:szCs w:val="24"/>
        </w:rPr>
        <w:t>below to indicate</w:t>
      </w:r>
      <w:r w:rsidRPr="00350382">
        <w:rPr>
          <w:rFonts w:cs="Arial"/>
          <w:szCs w:val="24"/>
        </w:rPr>
        <w:t xml:space="preserve"> the issue</w:t>
      </w:r>
      <w:r>
        <w:rPr>
          <w:rFonts w:cs="Arial"/>
          <w:szCs w:val="24"/>
        </w:rPr>
        <w:t>(s)</w:t>
      </w:r>
      <w:r w:rsidRPr="00350382">
        <w:rPr>
          <w:rFonts w:cs="Arial"/>
          <w:szCs w:val="24"/>
        </w:rPr>
        <w:t xml:space="preserve"> on which you need advice/support</w:t>
      </w:r>
      <w:r>
        <w:rPr>
          <w:rFonts w:cs="Arial"/>
          <w:szCs w:val="24"/>
        </w:rPr>
        <w:t xml:space="preserve"> and give a brief outline of the issue(s) in Section </w:t>
      </w:r>
      <w:r w:rsidR="007D7F73">
        <w:rPr>
          <w:rFonts w:cs="Arial"/>
          <w:szCs w:val="24"/>
        </w:rPr>
        <w:t>2</w:t>
      </w:r>
      <w:r>
        <w:rPr>
          <w:rFonts w:cs="Arial"/>
          <w:szCs w:val="24"/>
        </w:rPr>
        <w:t>.</w:t>
      </w:r>
      <w:r w:rsidR="007D7F73">
        <w:rPr>
          <w:rFonts w:cs="Arial"/>
          <w:szCs w:val="24"/>
        </w:rPr>
        <w:tab/>
      </w:r>
      <w:r w:rsidR="007D7F73">
        <w:rPr>
          <w:rFonts w:cs="Arial"/>
          <w:szCs w:val="24"/>
        </w:rPr>
        <w:tab/>
      </w:r>
      <w:r w:rsidR="007D7F73">
        <w:rPr>
          <w:rFonts w:cs="Arial"/>
          <w:szCs w:val="24"/>
        </w:rPr>
        <w:tab/>
      </w:r>
      <w:r w:rsidR="007D7F73">
        <w:rPr>
          <w:rFonts w:cs="Arial"/>
          <w:szCs w:val="24"/>
        </w:rPr>
        <w:tab/>
      </w:r>
      <w:r w:rsidR="007D7F73">
        <w:rPr>
          <w:rFonts w:cs="Arial"/>
          <w:szCs w:val="24"/>
        </w:rPr>
        <w:tab/>
      </w:r>
      <w:r w:rsidR="007D7F73">
        <w:rPr>
          <w:rFonts w:cs="Arial"/>
          <w:szCs w:val="24"/>
        </w:rPr>
        <w:tab/>
      </w:r>
    </w:p>
    <w:tbl>
      <w:tblPr>
        <w:tblStyle w:val="TableGrid"/>
        <w:tblW w:w="10485" w:type="dxa"/>
        <w:tblLook w:val="04A0" w:firstRow="1" w:lastRow="0" w:firstColumn="1" w:lastColumn="0" w:noHBand="0" w:noVBand="1"/>
      </w:tblPr>
      <w:tblGrid>
        <w:gridCol w:w="9351"/>
        <w:gridCol w:w="1134"/>
      </w:tblGrid>
      <w:tr w:rsidR="007D7F73" w14:paraId="50B8490B" w14:textId="77777777" w:rsidTr="446EBC06">
        <w:tc>
          <w:tcPr>
            <w:tcW w:w="9351" w:type="dxa"/>
          </w:tcPr>
          <w:p w14:paraId="306CE81D" w14:textId="77777777" w:rsidR="007D7F73" w:rsidRPr="007D7F73" w:rsidRDefault="007D7F73" w:rsidP="006C1A98">
            <w:pPr>
              <w:rPr>
                <w:rFonts w:cs="Arial"/>
                <w:b/>
                <w:szCs w:val="24"/>
              </w:rPr>
            </w:pPr>
            <w:r>
              <w:rPr>
                <w:rFonts w:cs="Arial"/>
                <w:b/>
                <w:szCs w:val="24"/>
              </w:rPr>
              <w:t>Section 1: Please tick</w:t>
            </w:r>
          </w:p>
        </w:tc>
        <w:tc>
          <w:tcPr>
            <w:tcW w:w="1134" w:type="dxa"/>
          </w:tcPr>
          <w:p w14:paraId="21EDE7D5" w14:textId="77777777" w:rsidR="007D7F73" w:rsidRPr="007D7F73" w:rsidRDefault="007D7F73" w:rsidP="00FE0DEE">
            <w:pPr>
              <w:jc w:val="center"/>
              <w:rPr>
                <w:rFonts w:cs="Arial"/>
                <w:b/>
                <w:szCs w:val="24"/>
              </w:rPr>
            </w:pPr>
            <w:r w:rsidRPr="007D7F73">
              <w:rPr>
                <w:rFonts w:cs="Arial"/>
                <w:b/>
                <w:szCs w:val="24"/>
              </w:rPr>
              <w:t>√</w:t>
            </w:r>
          </w:p>
        </w:tc>
      </w:tr>
      <w:tr w:rsidR="00E136FF" w14:paraId="25B1ACCD" w14:textId="77777777" w:rsidTr="446EBC06">
        <w:tc>
          <w:tcPr>
            <w:tcW w:w="10485" w:type="dxa"/>
            <w:gridSpan w:val="2"/>
          </w:tcPr>
          <w:p w14:paraId="6454278A" w14:textId="77777777" w:rsidR="00E136FF" w:rsidRPr="007D7F73" w:rsidRDefault="00E136FF" w:rsidP="006C1A98">
            <w:pPr>
              <w:rPr>
                <w:rFonts w:cs="Arial"/>
                <w:b/>
                <w:szCs w:val="24"/>
              </w:rPr>
            </w:pPr>
            <w:r w:rsidRPr="007D7F73">
              <w:rPr>
                <w:rFonts w:cs="Arial"/>
                <w:b/>
                <w:szCs w:val="24"/>
              </w:rPr>
              <w:t>Employment relations</w:t>
            </w:r>
            <w:r>
              <w:rPr>
                <w:rFonts w:cs="Arial"/>
                <w:b/>
                <w:szCs w:val="24"/>
              </w:rPr>
              <w:t>:</w:t>
            </w:r>
          </w:p>
        </w:tc>
      </w:tr>
      <w:tr w:rsidR="007D7F73" w14:paraId="3C2BC494" w14:textId="77777777" w:rsidTr="446EBC06">
        <w:tc>
          <w:tcPr>
            <w:tcW w:w="9351" w:type="dxa"/>
          </w:tcPr>
          <w:p w14:paraId="587D0634" w14:textId="77777777" w:rsidR="007D7F73" w:rsidRPr="003A7C4C" w:rsidRDefault="007D7F73" w:rsidP="007D7F73">
            <w:pPr>
              <w:rPr>
                <w:rFonts w:cs="Arial"/>
                <w:szCs w:val="24"/>
              </w:rPr>
            </w:pPr>
            <w:r w:rsidRPr="003A7C4C">
              <w:rPr>
                <w:rFonts w:cs="Arial"/>
                <w:szCs w:val="24"/>
              </w:rPr>
              <w:t>Disciplinary</w:t>
            </w:r>
          </w:p>
        </w:tc>
        <w:tc>
          <w:tcPr>
            <w:tcW w:w="1134" w:type="dxa"/>
          </w:tcPr>
          <w:p w14:paraId="0D0B940D" w14:textId="77777777" w:rsidR="007D7F73" w:rsidRDefault="007D7F73" w:rsidP="007D7F73">
            <w:pPr>
              <w:rPr>
                <w:rFonts w:cs="Arial"/>
                <w:szCs w:val="24"/>
              </w:rPr>
            </w:pPr>
          </w:p>
        </w:tc>
      </w:tr>
      <w:tr w:rsidR="007D7F73" w14:paraId="55247652" w14:textId="77777777" w:rsidTr="446EBC06">
        <w:tc>
          <w:tcPr>
            <w:tcW w:w="9351" w:type="dxa"/>
          </w:tcPr>
          <w:p w14:paraId="5E25783B" w14:textId="77777777" w:rsidR="007D7F73" w:rsidRPr="003A7C4C" w:rsidRDefault="007D7F73" w:rsidP="007D7F73">
            <w:pPr>
              <w:rPr>
                <w:rFonts w:cs="Arial"/>
                <w:szCs w:val="24"/>
              </w:rPr>
            </w:pPr>
            <w:r w:rsidRPr="003A7C4C">
              <w:rPr>
                <w:rFonts w:cs="Arial"/>
                <w:szCs w:val="24"/>
              </w:rPr>
              <w:t>Grievance</w:t>
            </w:r>
          </w:p>
        </w:tc>
        <w:tc>
          <w:tcPr>
            <w:tcW w:w="1134" w:type="dxa"/>
          </w:tcPr>
          <w:p w14:paraId="0E27B00A" w14:textId="77777777" w:rsidR="007D7F73" w:rsidRDefault="007D7F73" w:rsidP="007D7F73">
            <w:pPr>
              <w:rPr>
                <w:rFonts w:cs="Arial"/>
                <w:szCs w:val="24"/>
              </w:rPr>
            </w:pPr>
          </w:p>
        </w:tc>
      </w:tr>
      <w:tr w:rsidR="007D7F73" w14:paraId="3A281A7E" w14:textId="77777777" w:rsidTr="446EBC06">
        <w:tc>
          <w:tcPr>
            <w:tcW w:w="9351" w:type="dxa"/>
          </w:tcPr>
          <w:p w14:paraId="3A7934A5" w14:textId="77777777" w:rsidR="007D7F73" w:rsidRPr="003A7C4C" w:rsidRDefault="007D7F73" w:rsidP="007D7F73">
            <w:pPr>
              <w:rPr>
                <w:rFonts w:cs="Arial"/>
                <w:szCs w:val="24"/>
              </w:rPr>
            </w:pPr>
            <w:r w:rsidRPr="003A7C4C">
              <w:rPr>
                <w:rFonts w:cs="Arial"/>
                <w:szCs w:val="24"/>
              </w:rPr>
              <w:t>Bullying/Harassment</w:t>
            </w:r>
          </w:p>
        </w:tc>
        <w:tc>
          <w:tcPr>
            <w:tcW w:w="1134" w:type="dxa"/>
          </w:tcPr>
          <w:p w14:paraId="60061E4C" w14:textId="77777777" w:rsidR="007D7F73" w:rsidRDefault="007D7F73" w:rsidP="007D7F73">
            <w:pPr>
              <w:rPr>
                <w:rFonts w:cs="Arial"/>
                <w:szCs w:val="24"/>
              </w:rPr>
            </w:pPr>
          </w:p>
        </w:tc>
      </w:tr>
      <w:tr w:rsidR="007D7F73" w14:paraId="558DB1A3" w14:textId="77777777" w:rsidTr="446EBC06">
        <w:tc>
          <w:tcPr>
            <w:tcW w:w="9351" w:type="dxa"/>
          </w:tcPr>
          <w:p w14:paraId="6A0CAA0B" w14:textId="77777777" w:rsidR="007D7F73" w:rsidRPr="003A7C4C" w:rsidRDefault="007D7F73" w:rsidP="007D7F73">
            <w:pPr>
              <w:rPr>
                <w:rFonts w:cs="Arial"/>
                <w:szCs w:val="24"/>
              </w:rPr>
            </w:pPr>
            <w:r w:rsidRPr="003A7C4C">
              <w:rPr>
                <w:rFonts w:cs="Arial"/>
                <w:szCs w:val="24"/>
              </w:rPr>
              <w:t>Sickness Absence</w:t>
            </w:r>
          </w:p>
        </w:tc>
        <w:tc>
          <w:tcPr>
            <w:tcW w:w="1134" w:type="dxa"/>
          </w:tcPr>
          <w:p w14:paraId="44EAFD9C" w14:textId="77777777" w:rsidR="007D7F73" w:rsidRDefault="007D7F73" w:rsidP="007D7F73">
            <w:pPr>
              <w:rPr>
                <w:rFonts w:cs="Arial"/>
                <w:szCs w:val="24"/>
              </w:rPr>
            </w:pPr>
          </w:p>
        </w:tc>
      </w:tr>
      <w:tr w:rsidR="007D7F73" w14:paraId="06847B4D" w14:textId="77777777" w:rsidTr="446EBC06">
        <w:tc>
          <w:tcPr>
            <w:tcW w:w="9351" w:type="dxa"/>
          </w:tcPr>
          <w:p w14:paraId="307962EC" w14:textId="110B16C5" w:rsidR="007D7F73" w:rsidRPr="003A7C4C" w:rsidRDefault="446EBC06" w:rsidP="446EBC06">
            <w:pPr>
              <w:rPr>
                <w:rFonts w:ascii="Arial" w:eastAsia="Arial" w:hAnsi="Arial" w:cs="Arial"/>
              </w:rPr>
            </w:pPr>
            <w:r>
              <w:t>Workload</w:t>
            </w:r>
          </w:p>
        </w:tc>
        <w:tc>
          <w:tcPr>
            <w:tcW w:w="1134" w:type="dxa"/>
          </w:tcPr>
          <w:p w14:paraId="4B94D5A5" w14:textId="77777777" w:rsidR="007D7F73" w:rsidRDefault="007D7F73" w:rsidP="007D7F73">
            <w:pPr>
              <w:rPr>
                <w:rFonts w:cs="Arial"/>
                <w:szCs w:val="24"/>
              </w:rPr>
            </w:pPr>
          </w:p>
        </w:tc>
      </w:tr>
      <w:tr w:rsidR="009C1A09" w14:paraId="7F071EE7" w14:textId="77777777" w:rsidTr="446EBC06">
        <w:tc>
          <w:tcPr>
            <w:tcW w:w="9351" w:type="dxa"/>
          </w:tcPr>
          <w:p w14:paraId="2FF30F11" w14:textId="44412FC8" w:rsidR="009C1A09" w:rsidRDefault="009C1A09" w:rsidP="446EBC06">
            <w:r>
              <w:t>Performance</w:t>
            </w:r>
          </w:p>
        </w:tc>
        <w:tc>
          <w:tcPr>
            <w:tcW w:w="1134" w:type="dxa"/>
          </w:tcPr>
          <w:p w14:paraId="1A95C72F" w14:textId="77777777" w:rsidR="009C1A09" w:rsidRDefault="009C1A09" w:rsidP="007D7F73">
            <w:pPr>
              <w:rPr>
                <w:rFonts w:cs="Arial"/>
                <w:szCs w:val="24"/>
              </w:rPr>
            </w:pPr>
          </w:p>
        </w:tc>
      </w:tr>
      <w:tr w:rsidR="007D7F73" w14:paraId="3DEEC669" w14:textId="77777777" w:rsidTr="446EBC06">
        <w:tc>
          <w:tcPr>
            <w:tcW w:w="9351" w:type="dxa"/>
          </w:tcPr>
          <w:p w14:paraId="3656B9AB" w14:textId="77777777" w:rsidR="007D7F73" w:rsidRDefault="007D7F73" w:rsidP="007D7F73">
            <w:pPr>
              <w:rPr>
                <w:rFonts w:cs="Arial"/>
                <w:szCs w:val="24"/>
              </w:rPr>
            </w:pPr>
          </w:p>
        </w:tc>
        <w:tc>
          <w:tcPr>
            <w:tcW w:w="1134" w:type="dxa"/>
          </w:tcPr>
          <w:p w14:paraId="45FB0818" w14:textId="77777777" w:rsidR="007D7F73" w:rsidRDefault="007D7F73" w:rsidP="007D7F73">
            <w:pPr>
              <w:rPr>
                <w:rFonts w:cs="Arial"/>
                <w:szCs w:val="24"/>
              </w:rPr>
            </w:pPr>
          </w:p>
        </w:tc>
      </w:tr>
      <w:tr w:rsidR="00E136FF" w14:paraId="5FBBC363" w14:textId="77777777" w:rsidTr="446EBC06">
        <w:tc>
          <w:tcPr>
            <w:tcW w:w="10485" w:type="dxa"/>
            <w:gridSpan w:val="2"/>
          </w:tcPr>
          <w:p w14:paraId="514C57C6" w14:textId="77777777" w:rsidR="00E136FF" w:rsidRDefault="00E136FF" w:rsidP="007D7F73">
            <w:pPr>
              <w:rPr>
                <w:rFonts w:cs="Arial"/>
                <w:szCs w:val="24"/>
              </w:rPr>
            </w:pPr>
            <w:r w:rsidRPr="007D7F73">
              <w:rPr>
                <w:rFonts w:cs="Arial"/>
                <w:b/>
                <w:szCs w:val="24"/>
              </w:rPr>
              <w:t>Discrimination</w:t>
            </w:r>
            <w:r>
              <w:rPr>
                <w:rFonts w:cs="Arial"/>
                <w:b/>
                <w:szCs w:val="24"/>
              </w:rPr>
              <w:t>/equality:</w:t>
            </w:r>
          </w:p>
        </w:tc>
      </w:tr>
      <w:tr w:rsidR="007D7F73" w14:paraId="36419538" w14:textId="77777777" w:rsidTr="446EBC06">
        <w:tc>
          <w:tcPr>
            <w:tcW w:w="9351" w:type="dxa"/>
          </w:tcPr>
          <w:p w14:paraId="416FD89C" w14:textId="3C83F652" w:rsidR="007D7F73" w:rsidRDefault="009C1A09" w:rsidP="446EBC06">
            <w:pPr>
              <w:rPr>
                <w:rFonts w:ascii="Arial" w:eastAsia="Arial" w:hAnsi="Arial" w:cs="Arial"/>
              </w:rPr>
            </w:pPr>
            <w:r>
              <w:t xml:space="preserve">Protected characteristics (age; </w:t>
            </w:r>
            <w:r w:rsidR="446EBC06">
              <w:t>disability</w:t>
            </w:r>
            <w:r w:rsidR="446EBC06" w:rsidRPr="446EBC06">
              <w:rPr>
                <w:rFonts w:ascii="Arial" w:eastAsia="Arial" w:hAnsi="Arial" w:cs="Arial"/>
              </w:rPr>
              <w:t xml:space="preserve">; </w:t>
            </w:r>
            <w:r w:rsidR="446EBC06">
              <w:t>gender reassignment</w:t>
            </w:r>
            <w:r>
              <w:t>; marriage and civil partnership; pregnancy and maternity; race; religion or belief; sex; sexual orientation)</w:t>
            </w:r>
          </w:p>
        </w:tc>
        <w:tc>
          <w:tcPr>
            <w:tcW w:w="1134" w:type="dxa"/>
          </w:tcPr>
          <w:p w14:paraId="049F31CB" w14:textId="77777777" w:rsidR="007D7F73" w:rsidRDefault="007D7F73" w:rsidP="007D7F73">
            <w:pPr>
              <w:rPr>
                <w:rFonts w:cs="Arial"/>
                <w:szCs w:val="24"/>
              </w:rPr>
            </w:pPr>
          </w:p>
        </w:tc>
      </w:tr>
      <w:tr w:rsidR="007D7F73" w14:paraId="2D5AEEFB" w14:textId="77777777" w:rsidTr="446EBC06">
        <w:tc>
          <w:tcPr>
            <w:tcW w:w="9351" w:type="dxa"/>
          </w:tcPr>
          <w:p w14:paraId="62C7FC74" w14:textId="77777777" w:rsidR="007D7F73" w:rsidRDefault="00E136FF" w:rsidP="007D7F73">
            <w:pPr>
              <w:rPr>
                <w:rFonts w:cs="Arial"/>
                <w:szCs w:val="24"/>
              </w:rPr>
            </w:pPr>
            <w:r>
              <w:rPr>
                <w:rFonts w:cs="Arial"/>
                <w:szCs w:val="24"/>
              </w:rPr>
              <w:t>Equal pay</w:t>
            </w:r>
          </w:p>
        </w:tc>
        <w:tc>
          <w:tcPr>
            <w:tcW w:w="1134" w:type="dxa"/>
          </w:tcPr>
          <w:p w14:paraId="53128261" w14:textId="77777777" w:rsidR="007D7F73" w:rsidRDefault="007D7F73" w:rsidP="007D7F73">
            <w:pPr>
              <w:rPr>
                <w:rFonts w:cs="Arial"/>
                <w:szCs w:val="24"/>
              </w:rPr>
            </w:pPr>
          </w:p>
        </w:tc>
      </w:tr>
      <w:tr w:rsidR="007D7F73" w14:paraId="1D05462A" w14:textId="77777777" w:rsidTr="446EBC06">
        <w:tc>
          <w:tcPr>
            <w:tcW w:w="9351" w:type="dxa"/>
          </w:tcPr>
          <w:p w14:paraId="28A94DD2" w14:textId="77777777" w:rsidR="007D7F73" w:rsidRDefault="00E136FF" w:rsidP="00E136FF">
            <w:pPr>
              <w:rPr>
                <w:rFonts w:cs="Arial"/>
                <w:szCs w:val="24"/>
              </w:rPr>
            </w:pPr>
            <w:r>
              <w:rPr>
                <w:rFonts w:cs="Arial"/>
                <w:szCs w:val="24"/>
              </w:rPr>
              <w:t>Employment status (part-time; fixed-term)</w:t>
            </w:r>
          </w:p>
        </w:tc>
        <w:tc>
          <w:tcPr>
            <w:tcW w:w="1134" w:type="dxa"/>
          </w:tcPr>
          <w:p w14:paraId="62486C05" w14:textId="77777777" w:rsidR="007D7F73" w:rsidRDefault="007D7F73" w:rsidP="007D7F73">
            <w:pPr>
              <w:rPr>
                <w:rFonts w:cs="Arial"/>
                <w:szCs w:val="24"/>
              </w:rPr>
            </w:pPr>
          </w:p>
        </w:tc>
      </w:tr>
      <w:tr w:rsidR="00E136FF" w14:paraId="4101652C" w14:textId="77777777" w:rsidTr="446EBC06">
        <w:tc>
          <w:tcPr>
            <w:tcW w:w="9351" w:type="dxa"/>
          </w:tcPr>
          <w:p w14:paraId="4B99056E" w14:textId="77777777" w:rsidR="00E136FF" w:rsidRDefault="00E136FF" w:rsidP="007D7F73">
            <w:pPr>
              <w:rPr>
                <w:rFonts w:cs="Arial"/>
                <w:szCs w:val="24"/>
              </w:rPr>
            </w:pPr>
          </w:p>
        </w:tc>
        <w:tc>
          <w:tcPr>
            <w:tcW w:w="1134" w:type="dxa"/>
          </w:tcPr>
          <w:p w14:paraId="1299C43A" w14:textId="77777777" w:rsidR="00E136FF" w:rsidRDefault="00E136FF" w:rsidP="007D7F73">
            <w:pPr>
              <w:rPr>
                <w:rFonts w:cs="Arial"/>
                <w:szCs w:val="24"/>
              </w:rPr>
            </w:pPr>
          </w:p>
        </w:tc>
      </w:tr>
      <w:tr w:rsidR="00E136FF" w14:paraId="6ADE877A" w14:textId="77777777" w:rsidTr="446EBC06">
        <w:tc>
          <w:tcPr>
            <w:tcW w:w="10485" w:type="dxa"/>
            <w:gridSpan w:val="2"/>
          </w:tcPr>
          <w:p w14:paraId="00FB7662" w14:textId="77777777" w:rsidR="00E136FF" w:rsidRDefault="00E136FF" w:rsidP="007D7F73">
            <w:pPr>
              <w:rPr>
                <w:rFonts w:cs="Arial"/>
                <w:szCs w:val="24"/>
              </w:rPr>
            </w:pPr>
            <w:r w:rsidRPr="00E136FF">
              <w:rPr>
                <w:rFonts w:cs="Arial"/>
                <w:b/>
                <w:szCs w:val="24"/>
              </w:rPr>
              <w:t>Contractual</w:t>
            </w:r>
          </w:p>
        </w:tc>
      </w:tr>
      <w:tr w:rsidR="007D7F73" w14:paraId="55510C4D" w14:textId="77777777" w:rsidTr="446EBC06">
        <w:tc>
          <w:tcPr>
            <w:tcW w:w="9351" w:type="dxa"/>
          </w:tcPr>
          <w:p w14:paraId="40711FDB" w14:textId="088939D9" w:rsidR="007D7F73" w:rsidRDefault="009C1A09" w:rsidP="446EBC06">
            <w:pPr>
              <w:rPr>
                <w:rFonts w:ascii="Arial" w:eastAsia="Arial" w:hAnsi="Arial" w:cs="Arial"/>
              </w:rPr>
            </w:pPr>
            <w:r>
              <w:t xml:space="preserve">Terms of </w:t>
            </w:r>
            <w:r w:rsidR="446EBC06">
              <w:t>contract</w:t>
            </w:r>
          </w:p>
        </w:tc>
        <w:tc>
          <w:tcPr>
            <w:tcW w:w="1134" w:type="dxa"/>
          </w:tcPr>
          <w:p w14:paraId="4DDBEF00" w14:textId="77777777" w:rsidR="007D7F73" w:rsidRDefault="007D7F73" w:rsidP="007D7F73">
            <w:pPr>
              <w:rPr>
                <w:rFonts w:cs="Arial"/>
                <w:szCs w:val="24"/>
              </w:rPr>
            </w:pPr>
          </w:p>
        </w:tc>
      </w:tr>
      <w:tr w:rsidR="009C1A09" w14:paraId="53F3C004" w14:textId="77777777" w:rsidTr="446EBC06">
        <w:tc>
          <w:tcPr>
            <w:tcW w:w="9351" w:type="dxa"/>
          </w:tcPr>
          <w:p w14:paraId="328C32F5" w14:textId="6E42B2AC" w:rsidR="009C1A09" w:rsidRDefault="009C1A09" w:rsidP="00E136FF">
            <w:pPr>
              <w:rPr>
                <w:rFonts w:cs="Arial"/>
                <w:szCs w:val="24"/>
              </w:rPr>
            </w:pPr>
            <w:r>
              <w:rPr>
                <w:rFonts w:cs="Arial"/>
                <w:szCs w:val="24"/>
              </w:rPr>
              <w:t>Ending of fixed-term contract</w:t>
            </w:r>
          </w:p>
        </w:tc>
        <w:tc>
          <w:tcPr>
            <w:tcW w:w="1134" w:type="dxa"/>
          </w:tcPr>
          <w:p w14:paraId="478BA989" w14:textId="77777777" w:rsidR="009C1A09" w:rsidRDefault="009C1A09" w:rsidP="007D7F73">
            <w:pPr>
              <w:rPr>
                <w:rFonts w:cs="Arial"/>
                <w:szCs w:val="24"/>
              </w:rPr>
            </w:pPr>
          </w:p>
        </w:tc>
      </w:tr>
      <w:tr w:rsidR="007D7F73" w14:paraId="310018A9" w14:textId="77777777" w:rsidTr="446EBC06">
        <w:tc>
          <w:tcPr>
            <w:tcW w:w="9351" w:type="dxa"/>
          </w:tcPr>
          <w:p w14:paraId="11A0CAA2" w14:textId="77777777" w:rsidR="007D7F73" w:rsidRPr="003A7C4C" w:rsidRDefault="00E136FF" w:rsidP="00E136FF">
            <w:pPr>
              <w:rPr>
                <w:rFonts w:cs="Arial"/>
                <w:szCs w:val="24"/>
              </w:rPr>
            </w:pPr>
            <w:r>
              <w:rPr>
                <w:rFonts w:cs="Arial"/>
                <w:szCs w:val="24"/>
              </w:rPr>
              <w:t>Hours</w:t>
            </w:r>
          </w:p>
        </w:tc>
        <w:tc>
          <w:tcPr>
            <w:tcW w:w="1134" w:type="dxa"/>
          </w:tcPr>
          <w:p w14:paraId="3461D779" w14:textId="77777777" w:rsidR="007D7F73" w:rsidRDefault="007D7F73" w:rsidP="007D7F73">
            <w:pPr>
              <w:rPr>
                <w:rFonts w:cs="Arial"/>
                <w:szCs w:val="24"/>
              </w:rPr>
            </w:pPr>
          </w:p>
        </w:tc>
      </w:tr>
      <w:tr w:rsidR="007D7F73" w14:paraId="540E1787" w14:textId="77777777" w:rsidTr="446EBC06">
        <w:tc>
          <w:tcPr>
            <w:tcW w:w="9351" w:type="dxa"/>
          </w:tcPr>
          <w:p w14:paraId="6FC2FBE9" w14:textId="77777777" w:rsidR="007D7F73" w:rsidRPr="003A7C4C" w:rsidRDefault="007D7F73" w:rsidP="007D7F73">
            <w:pPr>
              <w:rPr>
                <w:rFonts w:cs="Arial"/>
                <w:szCs w:val="24"/>
              </w:rPr>
            </w:pPr>
            <w:r w:rsidRPr="003A7C4C">
              <w:rPr>
                <w:rFonts w:cs="Arial"/>
                <w:szCs w:val="24"/>
              </w:rPr>
              <w:t>Redundancy</w:t>
            </w:r>
          </w:p>
        </w:tc>
        <w:tc>
          <w:tcPr>
            <w:tcW w:w="1134" w:type="dxa"/>
          </w:tcPr>
          <w:p w14:paraId="3CF2D8B6" w14:textId="77777777" w:rsidR="007D7F73" w:rsidRDefault="007D7F73" w:rsidP="007D7F73">
            <w:pPr>
              <w:rPr>
                <w:rFonts w:cs="Arial"/>
                <w:szCs w:val="24"/>
              </w:rPr>
            </w:pPr>
          </w:p>
        </w:tc>
      </w:tr>
      <w:tr w:rsidR="007D7F73" w14:paraId="0746510F" w14:textId="77777777" w:rsidTr="446EBC06">
        <w:tc>
          <w:tcPr>
            <w:tcW w:w="9351" w:type="dxa"/>
          </w:tcPr>
          <w:p w14:paraId="0B944089" w14:textId="77777777" w:rsidR="007D7F73" w:rsidRPr="003A7C4C" w:rsidRDefault="007D7F73" w:rsidP="007D7F73">
            <w:pPr>
              <w:rPr>
                <w:rFonts w:cs="Arial"/>
                <w:szCs w:val="24"/>
              </w:rPr>
            </w:pPr>
            <w:r>
              <w:rPr>
                <w:rFonts w:cs="Arial"/>
                <w:szCs w:val="24"/>
              </w:rPr>
              <w:t>Pay/</w:t>
            </w:r>
            <w:r w:rsidRPr="003A7C4C">
              <w:rPr>
                <w:rFonts w:cs="Arial"/>
                <w:szCs w:val="24"/>
              </w:rPr>
              <w:t>Grading</w:t>
            </w:r>
          </w:p>
        </w:tc>
        <w:tc>
          <w:tcPr>
            <w:tcW w:w="1134" w:type="dxa"/>
          </w:tcPr>
          <w:p w14:paraId="0FB78278" w14:textId="77777777" w:rsidR="007D7F73" w:rsidRDefault="007D7F73" w:rsidP="007D7F73">
            <w:pPr>
              <w:rPr>
                <w:rFonts w:cs="Arial"/>
                <w:szCs w:val="24"/>
              </w:rPr>
            </w:pPr>
          </w:p>
        </w:tc>
      </w:tr>
      <w:tr w:rsidR="007D7F73" w14:paraId="47D67234" w14:textId="77777777" w:rsidTr="446EBC06">
        <w:tc>
          <w:tcPr>
            <w:tcW w:w="9351" w:type="dxa"/>
          </w:tcPr>
          <w:p w14:paraId="595D3C66" w14:textId="77777777" w:rsidR="007D7F73" w:rsidRPr="003A7C4C" w:rsidRDefault="007D7F73" w:rsidP="007D7F73">
            <w:pPr>
              <w:rPr>
                <w:rFonts w:cs="Arial"/>
                <w:szCs w:val="24"/>
              </w:rPr>
            </w:pPr>
            <w:r w:rsidRPr="003A7C4C">
              <w:rPr>
                <w:rFonts w:cs="Arial"/>
                <w:szCs w:val="24"/>
              </w:rPr>
              <w:t>Career Pathway</w:t>
            </w:r>
          </w:p>
        </w:tc>
        <w:tc>
          <w:tcPr>
            <w:tcW w:w="1134" w:type="dxa"/>
          </w:tcPr>
          <w:p w14:paraId="1FC39945" w14:textId="77777777" w:rsidR="007D7F73" w:rsidRDefault="007D7F73" w:rsidP="007D7F73">
            <w:pPr>
              <w:rPr>
                <w:rFonts w:cs="Arial"/>
                <w:szCs w:val="24"/>
              </w:rPr>
            </w:pPr>
          </w:p>
        </w:tc>
      </w:tr>
      <w:tr w:rsidR="007D7F73" w14:paraId="0562CB0E" w14:textId="77777777" w:rsidTr="446EBC06">
        <w:tc>
          <w:tcPr>
            <w:tcW w:w="9351" w:type="dxa"/>
          </w:tcPr>
          <w:p w14:paraId="34CE0A41" w14:textId="77777777" w:rsidR="007D7F73" w:rsidRDefault="007D7F73" w:rsidP="007D7F73">
            <w:pPr>
              <w:rPr>
                <w:rFonts w:cs="Arial"/>
                <w:szCs w:val="24"/>
              </w:rPr>
            </w:pPr>
          </w:p>
        </w:tc>
        <w:tc>
          <w:tcPr>
            <w:tcW w:w="1134" w:type="dxa"/>
          </w:tcPr>
          <w:p w14:paraId="62EBF3C5" w14:textId="77777777" w:rsidR="007D7F73" w:rsidRDefault="007D7F73" w:rsidP="007D7F73">
            <w:pPr>
              <w:rPr>
                <w:rFonts w:cs="Arial"/>
                <w:szCs w:val="24"/>
              </w:rPr>
            </w:pPr>
          </w:p>
        </w:tc>
      </w:tr>
      <w:tr w:rsidR="007D7F73" w14:paraId="3A782FBB" w14:textId="77777777" w:rsidTr="446EBC06">
        <w:tc>
          <w:tcPr>
            <w:tcW w:w="9351" w:type="dxa"/>
          </w:tcPr>
          <w:p w14:paraId="249E302E" w14:textId="77777777" w:rsidR="007D7F73" w:rsidRPr="00E136FF" w:rsidRDefault="007D7F73" w:rsidP="007D7F73">
            <w:pPr>
              <w:rPr>
                <w:rFonts w:cs="Arial"/>
                <w:b/>
                <w:szCs w:val="24"/>
              </w:rPr>
            </w:pPr>
            <w:r w:rsidRPr="00E136FF">
              <w:rPr>
                <w:rFonts w:cs="Arial"/>
                <w:b/>
                <w:szCs w:val="24"/>
              </w:rPr>
              <w:lastRenderedPageBreak/>
              <w:t>Pension/retirement</w:t>
            </w:r>
          </w:p>
        </w:tc>
        <w:tc>
          <w:tcPr>
            <w:tcW w:w="1134" w:type="dxa"/>
          </w:tcPr>
          <w:p w14:paraId="6D98A12B" w14:textId="77777777" w:rsidR="007D7F73" w:rsidRDefault="007D7F73" w:rsidP="007D7F73">
            <w:pPr>
              <w:rPr>
                <w:rFonts w:cs="Arial"/>
                <w:szCs w:val="24"/>
              </w:rPr>
            </w:pPr>
          </w:p>
        </w:tc>
      </w:tr>
      <w:tr w:rsidR="007D7F73" w14:paraId="2946DB82" w14:textId="77777777" w:rsidTr="446EBC06">
        <w:tc>
          <w:tcPr>
            <w:tcW w:w="9351" w:type="dxa"/>
          </w:tcPr>
          <w:p w14:paraId="5997CC1D" w14:textId="77777777" w:rsidR="007D7F73" w:rsidRDefault="007D7F73" w:rsidP="007D7F73">
            <w:pPr>
              <w:rPr>
                <w:rFonts w:cs="Arial"/>
                <w:szCs w:val="24"/>
              </w:rPr>
            </w:pPr>
          </w:p>
        </w:tc>
        <w:tc>
          <w:tcPr>
            <w:tcW w:w="1134" w:type="dxa"/>
          </w:tcPr>
          <w:p w14:paraId="110FFD37" w14:textId="77777777" w:rsidR="007D7F73" w:rsidRDefault="007D7F73" w:rsidP="007D7F73">
            <w:pPr>
              <w:rPr>
                <w:rFonts w:cs="Arial"/>
                <w:szCs w:val="24"/>
              </w:rPr>
            </w:pPr>
          </w:p>
        </w:tc>
      </w:tr>
      <w:tr w:rsidR="007D7F73" w14:paraId="67AC7CDD" w14:textId="77777777" w:rsidTr="446EBC06">
        <w:tc>
          <w:tcPr>
            <w:tcW w:w="9351" w:type="dxa"/>
          </w:tcPr>
          <w:p w14:paraId="6455EF38" w14:textId="77777777" w:rsidR="007D7F73" w:rsidRPr="00E136FF" w:rsidRDefault="007D7F73" w:rsidP="007D7F73">
            <w:pPr>
              <w:rPr>
                <w:rFonts w:cs="Arial"/>
                <w:b/>
                <w:szCs w:val="24"/>
              </w:rPr>
            </w:pPr>
            <w:r w:rsidRPr="00E136FF">
              <w:rPr>
                <w:rFonts w:cs="Arial"/>
                <w:b/>
                <w:szCs w:val="24"/>
              </w:rPr>
              <w:t>Other</w:t>
            </w:r>
          </w:p>
        </w:tc>
        <w:tc>
          <w:tcPr>
            <w:tcW w:w="1134" w:type="dxa"/>
          </w:tcPr>
          <w:p w14:paraId="6B699379" w14:textId="77777777" w:rsidR="007D7F73" w:rsidRDefault="007D7F73" w:rsidP="007D7F73">
            <w:pPr>
              <w:rPr>
                <w:rFonts w:cs="Arial"/>
                <w:szCs w:val="24"/>
              </w:rPr>
            </w:pPr>
          </w:p>
        </w:tc>
      </w:tr>
    </w:tbl>
    <w:p w14:paraId="3FE9F23F" w14:textId="77777777" w:rsidR="006C1A98" w:rsidRDefault="006C1A98" w:rsidP="006C1A98">
      <w:pPr>
        <w:rPr>
          <w:rFonts w:cs="Arial"/>
          <w:szCs w:val="24"/>
        </w:rPr>
      </w:pPr>
    </w:p>
    <w:tbl>
      <w:tblPr>
        <w:tblStyle w:val="TableGrid"/>
        <w:tblW w:w="10485" w:type="dxa"/>
        <w:tblLook w:val="04A0" w:firstRow="1" w:lastRow="0" w:firstColumn="1" w:lastColumn="0" w:noHBand="0" w:noVBand="1"/>
      </w:tblPr>
      <w:tblGrid>
        <w:gridCol w:w="10485"/>
      </w:tblGrid>
      <w:tr w:rsidR="00E136FF" w14:paraId="377F28CC" w14:textId="77777777" w:rsidTr="00FE0DEE">
        <w:tc>
          <w:tcPr>
            <w:tcW w:w="10485" w:type="dxa"/>
          </w:tcPr>
          <w:p w14:paraId="72C7BA66" w14:textId="77777777" w:rsidR="00E136FF" w:rsidRDefault="00E136FF" w:rsidP="006C1A98">
            <w:pPr>
              <w:rPr>
                <w:rFonts w:cs="Arial"/>
                <w:szCs w:val="24"/>
              </w:rPr>
            </w:pPr>
            <w:r>
              <w:rPr>
                <w:rFonts w:cs="Arial"/>
                <w:b/>
                <w:szCs w:val="24"/>
              </w:rPr>
              <w:t>Section 2: Member’s assessment</w:t>
            </w:r>
          </w:p>
        </w:tc>
      </w:tr>
      <w:tr w:rsidR="00E136FF" w14:paraId="5D2EDFFB" w14:textId="77777777" w:rsidTr="00FE0DEE">
        <w:tc>
          <w:tcPr>
            <w:tcW w:w="10485" w:type="dxa"/>
          </w:tcPr>
          <w:p w14:paraId="1C56C325" w14:textId="77777777" w:rsidR="00E136FF" w:rsidRDefault="00E136FF" w:rsidP="006C1A98">
            <w:pPr>
              <w:rPr>
                <w:rFonts w:cs="Arial"/>
                <w:szCs w:val="24"/>
              </w:rPr>
            </w:pPr>
            <w:r>
              <w:rPr>
                <w:rFonts w:cs="Arial"/>
                <w:szCs w:val="24"/>
              </w:rPr>
              <w:t>Please provide brief details of the issue(s) below</w:t>
            </w:r>
          </w:p>
        </w:tc>
      </w:tr>
      <w:tr w:rsidR="00FE0DEE" w14:paraId="1F72F646" w14:textId="77777777" w:rsidTr="00FE0DEE">
        <w:tc>
          <w:tcPr>
            <w:tcW w:w="10485" w:type="dxa"/>
          </w:tcPr>
          <w:p w14:paraId="08CE6F91" w14:textId="77777777" w:rsidR="00FE0DEE" w:rsidRDefault="00FE0DEE" w:rsidP="006C1A98">
            <w:pPr>
              <w:rPr>
                <w:rFonts w:cs="Arial"/>
                <w:szCs w:val="24"/>
              </w:rPr>
            </w:pPr>
          </w:p>
          <w:p w14:paraId="61CDCEAD" w14:textId="77777777" w:rsidR="00FE0DEE" w:rsidRDefault="00FE0DEE" w:rsidP="006C1A98">
            <w:pPr>
              <w:rPr>
                <w:rFonts w:cs="Arial"/>
                <w:szCs w:val="24"/>
              </w:rPr>
            </w:pPr>
          </w:p>
          <w:p w14:paraId="6BB9E253" w14:textId="77777777" w:rsidR="00FE0DEE" w:rsidRDefault="00FE0DEE" w:rsidP="006C1A98">
            <w:pPr>
              <w:rPr>
                <w:rFonts w:cs="Arial"/>
                <w:szCs w:val="24"/>
              </w:rPr>
            </w:pPr>
          </w:p>
          <w:p w14:paraId="23DE523C" w14:textId="77777777" w:rsidR="00FE0DEE" w:rsidRDefault="00FE0DEE" w:rsidP="006C1A98">
            <w:pPr>
              <w:rPr>
                <w:rFonts w:cs="Arial"/>
                <w:szCs w:val="24"/>
              </w:rPr>
            </w:pPr>
          </w:p>
          <w:p w14:paraId="52E56223" w14:textId="77777777" w:rsidR="00FE0DEE" w:rsidRDefault="00FE0DEE" w:rsidP="006C1A98">
            <w:pPr>
              <w:rPr>
                <w:rFonts w:cs="Arial"/>
                <w:szCs w:val="24"/>
              </w:rPr>
            </w:pPr>
          </w:p>
          <w:p w14:paraId="07547A01" w14:textId="77777777" w:rsidR="00FE0DEE" w:rsidRDefault="00FE0DEE" w:rsidP="006C1A98">
            <w:pPr>
              <w:rPr>
                <w:rFonts w:cs="Arial"/>
                <w:szCs w:val="24"/>
              </w:rPr>
            </w:pPr>
          </w:p>
          <w:p w14:paraId="5043CB0F" w14:textId="77777777" w:rsidR="00FE0DEE" w:rsidRDefault="00FE0DEE" w:rsidP="006C1A98">
            <w:pPr>
              <w:rPr>
                <w:rFonts w:cs="Arial"/>
                <w:szCs w:val="24"/>
              </w:rPr>
            </w:pPr>
          </w:p>
          <w:p w14:paraId="07459315" w14:textId="77777777" w:rsidR="00FE0DEE" w:rsidRDefault="00FE0DEE" w:rsidP="006C1A98">
            <w:pPr>
              <w:rPr>
                <w:rFonts w:cs="Arial"/>
                <w:szCs w:val="24"/>
              </w:rPr>
            </w:pPr>
          </w:p>
          <w:p w14:paraId="6537F28F" w14:textId="77777777" w:rsidR="00FE0DEE" w:rsidRDefault="00FE0DEE" w:rsidP="006C1A98">
            <w:pPr>
              <w:rPr>
                <w:rFonts w:cs="Arial"/>
                <w:szCs w:val="24"/>
              </w:rPr>
            </w:pPr>
          </w:p>
          <w:p w14:paraId="6DFB9E20" w14:textId="77777777" w:rsidR="00FE0DEE" w:rsidRDefault="00FE0DEE" w:rsidP="006C1A98">
            <w:pPr>
              <w:rPr>
                <w:rFonts w:cs="Arial"/>
                <w:szCs w:val="24"/>
              </w:rPr>
            </w:pPr>
          </w:p>
          <w:p w14:paraId="70DF9E56" w14:textId="77777777" w:rsidR="00FE0DEE" w:rsidRDefault="00FE0DEE" w:rsidP="006C1A98">
            <w:pPr>
              <w:rPr>
                <w:rFonts w:cs="Arial"/>
                <w:szCs w:val="24"/>
              </w:rPr>
            </w:pPr>
          </w:p>
          <w:p w14:paraId="144A5D23" w14:textId="77777777" w:rsidR="008B6CC2" w:rsidRDefault="008B6CC2" w:rsidP="006C1A98">
            <w:pPr>
              <w:rPr>
                <w:rFonts w:cs="Arial"/>
                <w:szCs w:val="24"/>
              </w:rPr>
            </w:pPr>
          </w:p>
          <w:p w14:paraId="738610EB" w14:textId="77777777" w:rsidR="008B6CC2" w:rsidRDefault="008B6CC2" w:rsidP="006C1A98">
            <w:pPr>
              <w:rPr>
                <w:rFonts w:cs="Arial"/>
                <w:szCs w:val="24"/>
              </w:rPr>
            </w:pPr>
          </w:p>
          <w:p w14:paraId="637805D2" w14:textId="77777777" w:rsidR="008B6CC2" w:rsidRDefault="008B6CC2" w:rsidP="006C1A98">
            <w:pPr>
              <w:rPr>
                <w:rFonts w:cs="Arial"/>
                <w:szCs w:val="24"/>
              </w:rPr>
            </w:pPr>
          </w:p>
          <w:p w14:paraId="463F29E8" w14:textId="77777777" w:rsidR="008B6CC2" w:rsidRDefault="008B6CC2" w:rsidP="006C1A98">
            <w:pPr>
              <w:rPr>
                <w:rFonts w:cs="Arial"/>
                <w:szCs w:val="24"/>
              </w:rPr>
            </w:pPr>
          </w:p>
          <w:p w14:paraId="3B7B4B86" w14:textId="77777777" w:rsidR="008B6CC2" w:rsidRDefault="008B6CC2" w:rsidP="006C1A98">
            <w:pPr>
              <w:rPr>
                <w:rFonts w:cs="Arial"/>
                <w:szCs w:val="24"/>
              </w:rPr>
            </w:pPr>
          </w:p>
          <w:p w14:paraId="3A0FF5F2" w14:textId="77777777" w:rsidR="008B6CC2" w:rsidRDefault="008B6CC2" w:rsidP="006C1A98">
            <w:pPr>
              <w:rPr>
                <w:rFonts w:cs="Arial"/>
                <w:szCs w:val="24"/>
              </w:rPr>
            </w:pPr>
          </w:p>
          <w:p w14:paraId="5630AD66" w14:textId="77777777" w:rsidR="00FE0DEE" w:rsidRDefault="00FE0DEE" w:rsidP="006C1A98">
            <w:pPr>
              <w:rPr>
                <w:rFonts w:cs="Arial"/>
                <w:szCs w:val="24"/>
              </w:rPr>
            </w:pPr>
          </w:p>
          <w:p w14:paraId="61829076" w14:textId="77777777" w:rsidR="00FE0DEE" w:rsidRDefault="00FE0DEE" w:rsidP="006C1A98">
            <w:pPr>
              <w:rPr>
                <w:rFonts w:cs="Arial"/>
                <w:szCs w:val="24"/>
              </w:rPr>
            </w:pPr>
          </w:p>
          <w:p w14:paraId="2BA226A1" w14:textId="77777777" w:rsidR="00FE0DEE" w:rsidRDefault="00FE0DEE" w:rsidP="006C1A98">
            <w:pPr>
              <w:rPr>
                <w:rFonts w:cs="Arial"/>
                <w:szCs w:val="24"/>
              </w:rPr>
            </w:pPr>
          </w:p>
          <w:p w14:paraId="17AD93B2" w14:textId="77777777" w:rsidR="00FE0DEE" w:rsidRDefault="00FE0DEE" w:rsidP="006C1A98">
            <w:pPr>
              <w:rPr>
                <w:rFonts w:cs="Arial"/>
                <w:szCs w:val="24"/>
              </w:rPr>
            </w:pPr>
          </w:p>
        </w:tc>
      </w:tr>
      <w:tr w:rsidR="00FE0DEE" w14:paraId="7DBD49BC" w14:textId="77777777" w:rsidTr="00FE0DEE">
        <w:tc>
          <w:tcPr>
            <w:tcW w:w="10485" w:type="dxa"/>
          </w:tcPr>
          <w:p w14:paraId="1DF9AC35" w14:textId="77777777" w:rsidR="00FE0DEE" w:rsidRDefault="00FE0DEE" w:rsidP="006C1A98">
            <w:pPr>
              <w:rPr>
                <w:rFonts w:cs="Arial"/>
                <w:b/>
                <w:szCs w:val="24"/>
              </w:rPr>
            </w:pPr>
            <w:r>
              <w:rPr>
                <w:rFonts w:cs="Arial"/>
                <w:b/>
                <w:szCs w:val="24"/>
              </w:rPr>
              <w:t>Date on which issue first arose:</w:t>
            </w:r>
          </w:p>
          <w:p w14:paraId="0DE4B5B7" w14:textId="77777777" w:rsidR="00FE0DEE" w:rsidRDefault="00FE0DEE" w:rsidP="006C1A98">
            <w:pPr>
              <w:rPr>
                <w:rFonts w:cs="Arial"/>
                <w:szCs w:val="24"/>
              </w:rPr>
            </w:pPr>
          </w:p>
        </w:tc>
      </w:tr>
    </w:tbl>
    <w:p w14:paraId="66204FF1" w14:textId="77777777" w:rsidR="006C1A98" w:rsidRDefault="006C1A98" w:rsidP="006C1A98">
      <w:pPr>
        <w:rPr>
          <w:rFonts w:cs="Arial"/>
          <w:szCs w:val="24"/>
        </w:rPr>
      </w:pPr>
    </w:p>
    <w:p w14:paraId="6F0B0BD3" w14:textId="77777777" w:rsidR="00E136FF" w:rsidRDefault="00E136FF" w:rsidP="006C1A98">
      <w:pPr>
        <w:rPr>
          <w:rFonts w:cs="Arial"/>
          <w:szCs w:val="24"/>
        </w:rPr>
      </w:pPr>
      <w:r>
        <w:rPr>
          <w:rFonts w:cs="Arial"/>
          <w:szCs w:val="24"/>
        </w:rPr>
        <w:t xml:space="preserve">The following section (Section 3) is to be completed jointly with the caseworker. </w:t>
      </w:r>
    </w:p>
    <w:tbl>
      <w:tblPr>
        <w:tblStyle w:val="TableGrid"/>
        <w:tblW w:w="10485" w:type="dxa"/>
        <w:tblLook w:val="04A0" w:firstRow="1" w:lastRow="0" w:firstColumn="1" w:lastColumn="0" w:noHBand="0" w:noVBand="1"/>
      </w:tblPr>
      <w:tblGrid>
        <w:gridCol w:w="4508"/>
        <w:gridCol w:w="5977"/>
      </w:tblGrid>
      <w:tr w:rsidR="00FE0DEE" w14:paraId="5AAB2E6A" w14:textId="77777777" w:rsidTr="00FE0DEE">
        <w:tc>
          <w:tcPr>
            <w:tcW w:w="10485" w:type="dxa"/>
            <w:gridSpan w:val="2"/>
          </w:tcPr>
          <w:p w14:paraId="52EB41D0" w14:textId="77777777" w:rsidR="00FE0DEE" w:rsidRDefault="00FE0DEE" w:rsidP="006C1A98">
            <w:pPr>
              <w:rPr>
                <w:rFonts w:cs="Arial"/>
                <w:szCs w:val="24"/>
              </w:rPr>
            </w:pPr>
            <w:r>
              <w:rPr>
                <w:rFonts w:cs="Arial"/>
                <w:b/>
                <w:szCs w:val="24"/>
              </w:rPr>
              <w:t>Section 3: Agreed next steps</w:t>
            </w:r>
          </w:p>
        </w:tc>
      </w:tr>
      <w:tr w:rsidR="00FE0DEE" w14:paraId="6D38A49E" w14:textId="77777777" w:rsidTr="00FE0DEE">
        <w:tc>
          <w:tcPr>
            <w:tcW w:w="10485" w:type="dxa"/>
            <w:gridSpan w:val="2"/>
          </w:tcPr>
          <w:p w14:paraId="773F6472" w14:textId="77777777" w:rsidR="00FE0DEE" w:rsidRDefault="00FE0DEE" w:rsidP="006C1A98">
            <w:pPr>
              <w:rPr>
                <w:rFonts w:cs="Arial"/>
                <w:szCs w:val="24"/>
              </w:rPr>
            </w:pPr>
            <w:r>
              <w:rPr>
                <w:rFonts w:cs="Arial"/>
                <w:szCs w:val="24"/>
              </w:rPr>
              <w:t>Action:</w:t>
            </w:r>
          </w:p>
          <w:p w14:paraId="2DBF0D7D" w14:textId="77777777" w:rsidR="00FE0DEE" w:rsidRDefault="00FE0DEE" w:rsidP="006C1A98">
            <w:pPr>
              <w:rPr>
                <w:rFonts w:cs="Arial"/>
                <w:szCs w:val="24"/>
              </w:rPr>
            </w:pPr>
          </w:p>
          <w:p w14:paraId="6B62F1B3" w14:textId="77777777" w:rsidR="00FE0DEE" w:rsidRDefault="00FE0DEE" w:rsidP="006C1A98">
            <w:pPr>
              <w:rPr>
                <w:rFonts w:cs="Arial"/>
                <w:szCs w:val="24"/>
              </w:rPr>
            </w:pPr>
          </w:p>
          <w:p w14:paraId="02F2C34E" w14:textId="77777777" w:rsidR="00FE0DEE" w:rsidRDefault="00FE0DEE" w:rsidP="006C1A98">
            <w:pPr>
              <w:rPr>
                <w:rFonts w:cs="Arial"/>
                <w:szCs w:val="24"/>
              </w:rPr>
            </w:pPr>
          </w:p>
          <w:p w14:paraId="680A4E5D" w14:textId="77777777" w:rsidR="00FE0DEE" w:rsidRDefault="00FE0DEE" w:rsidP="006C1A98">
            <w:pPr>
              <w:rPr>
                <w:rFonts w:cs="Arial"/>
                <w:szCs w:val="24"/>
              </w:rPr>
            </w:pPr>
          </w:p>
          <w:p w14:paraId="19219836" w14:textId="77777777" w:rsidR="008B6CC2" w:rsidRDefault="008B6CC2" w:rsidP="006C1A98">
            <w:pPr>
              <w:rPr>
                <w:rFonts w:cs="Arial"/>
                <w:szCs w:val="24"/>
              </w:rPr>
            </w:pPr>
          </w:p>
          <w:p w14:paraId="296FEF7D" w14:textId="77777777" w:rsidR="008B6CC2" w:rsidRDefault="008B6CC2" w:rsidP="006C1A98">
            <w:pPr>
              <w:rPr>
                <w:rFonts w:cs="Arial"/>
                <w:szCs w:val="24"/>
              </w:rPr>
            </w:pPr>
          </w:p>
          <w:p w14:paraId="7194DBDC" w14:textId="77777777" w:rsidR="008B6CC2" w:rsidRDefault="008B6CC2" w:rsidP="006C1A98">
            <w:pPr>
              <w:rPr>
                <w:rFonts w:cs="Arial"/>
                <w:szCs w:val="24"/>
              </w:rPr>
            </w:pPr>
          </w:p>
          <w:p w14:paraId="769D0D3C" w14:textId="77777777" w:rsidR="008B6CC2" w:rsidRDefault="008B6CC2" w:rsidP="006C1A98">
            <w:pPr>
              <w:rPr>
                <w:rFonts w:cs="Arial"/>
                <w:szCs w:val="24"/>
              </w:rPr>
            </w:pPr>
          </w:p>
          <w:p w14:paraId="54CD245A" w14:textId="77777777" w:rsidR="00FE0DEE" w:rsidRDefault="00FE0DEE" w:rsidP="006C1A98">
            <w:pPr>
              <w:rPr>
                <w:rFonts w:cs="Arial"/>
                <w:szCs w:val="24"/>
              </w:rPr>
            </w:pPr>
          </w:p>
          <w:p w14:paraId="1231BE67" w14:textId="77777777" w:rsidR="00FE0DEE" w:rsidRDefault="00FE0DEE" w:rsidP="006C1A98">
            <w:pPr>
              <w:rPr>
                <w:rFonts w:cs="Arial"/>
                <w:szCs w:val="24"/>
              </w:rPr>
            </w:pPr>
          </w:p>
          <w:p w14:paraId="36FEB5B0" w14:textId="77777777" w:rsidR="008B6CC2" w:rsidRDefault="008B6CC2" w:rsidP="006C1A98">
            <w:pPr>
              <w:rPr>
                <w:rFonts w:cs="Arial"/>
                <w:szCs w:val="24"/>
              </w:rPr>
            </w:pPr>
          </w:p>
          <w:p w14:paraId="30D7AA69" w14:textId="77777777" w:rsidR="00FE0DEE" w:rsidRDefault="00FE0DEE" w:rsidP="006C1A98">
            <w:pPr>
              <w:rPr>
                <w:rFonts w:cs="Arial"/>
                <w:szCs w:val="24"/>
              </w:rPr>
            </w:pPr>
          </w:p>
        </w:tc>
      </w:tr>
      <w:tr w:rsidR="00E136FF" w14:paraId="4BB029F0" w14:textId="77777777" w:rsidTr="00FE0DEE">
        <w:tc>
          <w:tcPr>
            <w:tcW w:w="4508" w:type="dxa"/>
          </w:tcPr>
          <w:p w14:paraId="60E6CAA1" w14:textId="77777777" w:rsidR="00E136FF" w:rsidRDefault="00FE0DEE" w:rsidP="006C1A98">
            <w:pPr>
              <w:rPr>
                <w:rFonts w:cs="Arial"/>
                <w:b/>
                <w:szCs w:val="24"/>
              </w:rPr>
            </w:pPr>
            <w:r w:rsidRPr="00FE0DEE">
              <w:rPr>
                <w:rFonts w:cs="Arial"/>
                <w:b/>
                <w:szCs w:val="24"/>
              </w:rPr>
              <w:t>Time limit:</w:t>
            </w:r>
          </w:p>
          <w:p w14:paraId="7196D064" w14:textId="77777777" w:rsidR="00FE0DEE" w:rsidRPr="00FE0DEE" w:rsidRDefault="00FE0DEE" w:rsidP="006C1A98">
            <w:pPr>
              <w:rPr>
                <w:rFonts w:cs="Arial"/>
                <w:b/>
                <w:szCs w:val="24"/>
              </w:rPr>
            </w:pPr>
          </w:p>
        </w:tc>
        <w:tc>
          <w:tcPr>
            <w:tcW w:w="5977" w:type="dxa"/>
          </w:tcPr>
          <w:p w14:paraId="34FF1C98" w14:textId="77777777" w:rsidR="00E136FF" w:rsidRDefault="00E136FF" w:rsidP="006C1A98">
            <w:pPr>
              <w:rPr>
                <w:rFonts w:cs="Arial"/>
                <w:szCs w:val="24"/>
              </w:rPr>
            </w:pPr>
          </w:p>
        </w:tc>
      </w:tr>
      <w:tr w:rsidR="00FE0DEE" w14:paraId="768B7B3D" w14:textId="77777777" w:rsidTr="00FE0DEE">
        <w:tc>
          <w:tcPr>
            <w:tcW w:w="4508" w:type="dxa"/>
          </w:tcPr>
          <w:p w14:paraId="5FDD5E13" w14:textId="77777777" w:rsidR="00FE0DEE" w:rsidRPr="00FE0DEE" w:rsidRDefault="00FE0DEE" w:rsidP="006C1A98">
            <w:pPr>
              <w:rPr>
                <w:rFonts w:cs="Arial"/>
                <w:b/>
                <w:szCs w:val="24"/>
              </w:rPr>
            </w:pPr>
            <w:r w:rsidRPr="00FE0DEE">
              <w:rPr>
                <w:rFonts w:cs="Arial"/>
                <w:b/>
                <w:szCs w:val="24"/>
              </w:rPr>
              <w:t>Signed (member):</w:t>
            </w:r>
          </w:p>
          <w:p w14:paraId="6D072C0D" w14:textId="77777777" w:rsidR="00FE0DEE" w:rsidRDefault="00FE0DEE" w:rsidP="006C1A98">
            <w:pPr>
              <w:rPr>
                <w:rFonts w:cs="Arial"/>
                <w:szCs w:val="24"/>
              </w:rPr>
            </w:pPr>
          </w:p>
        </w:tc>
        <w:tc>
          <w:tcPr>
            <w:tcW w:w="5977" w:type="dxa"/>
          </w:tcPr>
          <w:p w14:paraId="3101716D" w14:textId="77777777" w:rsidR="00FE0DEE" w:rsidRPr="00FE0DEE" w:rsidRDefault="00FE0DEE" w:rsidP="006C1A98">
            <w:pPr>
              <w:rPr>
                <w:rFonts w:cs="Arial"/>
                <w:b/>
                <w:szCs w:val="24"/>
              </w:rPr>
            </w:pPr>
            <w:r w:rsidRPr="00FE0DEE">
              <w:rPr>
                <w:rFonts w:cs="Arial"/>
                <w:b/>
                <w:szCs w:val="24"/>
              </w:rPr>
              <w:t>Date:</w:t>
            </w:r>
          </w:p>
        </w:tc>
      </w:tr>
      <w:tr w:rsidR="00FE0DEE" w14:paraId="69712BA3" w14:textId="77777777" w:rsidTr="00FE0DEE">
        <w:tc>
          <w:tcPr>
            <w:tcW w:w="4508" w:type="dxa"/>
          </w:tcPr>
          <w:p w14:paraId="260AF454" w14:textId="77777777" w:rsidR="00FE0DEE" w:rsidRDefault="00FE0DEE" w:rsidP="006C1A98">
            <w:pPr>
              <w:rPr>
                <w:rFonts w:cs="Arial"/>
                <w:b/>
                <w:szCs w:val="24"/>
              </w:rPr>
            </w:pPr>
            <w:r w:rsidRPr="00FE0DEE">
              <w:rPr>
                <w:rFonts w:cs="Arial"/>
                <w:b/>
                <w:szCs w:val="24"/>
              </w:rPr>
              <w:t>Signed (caseworker):</w:t>
            </w:r>
          </w:p>
          <w:p w14:paraId="48A21919" w14:textId="77777777" w:rsidR="00FE0DEE" w:rsidRDefault="00FE0DEE" w:rsidP="006C1A98">
            <w:pPr>
              <w:rPr>
                <w:rFonts w:cs="Arial"/>
                <w:b/>
                <w:szCs w:val="24"/>
              </w:rPr>
            </w:pPr>
          </w:p>
          <w:p w14:paraId="7E4DBF43" w14:textId="77777777" w:rsidR="00FE0DEE" w:rsidRPr="00FE0DEE" w:rsidRDefault="00FE0DEE" w:rsidP="006C1A98">
            <w:pPr>
              <w:rPr>
                <w:rFonts w:cs="Arial"/>
                <w:b/>
                <w:szCs w:val="24"/>
              </w:rPr>
            </w:pPr>
            <w:r>
              <w:rPr>
                <w:rFonts w:cs="Arial"/>
                <w:b/>
                <w:szCs w:val="24"/>
              </w:rPr>
              <w:t>(Name)</w:t>
            </w:r>
          </w:p>
        </w:tc>
        <w:tc>
          <w:tcPr>
            <w:tcW w:w="5977" w:type="dxa"/>
          </w:tcPr>
          <w:p w14:paraId="5D4EC514" w14:textId="77777777" w:rsidR="00FE0DEE" w:rsidRPr="00FE0DEE" w:rsidRDefault="00FE0DEE" w:rsidP="006C1A98">
            <w:pPr>
              <w:rPr>
                <w:rFonts w:cs="Arial"/>
                <w:b/>
                <w:szCs w:val="24"/>
              </w:rPr>
            </w:pPr>
            <w:r w:rsidRPr="00FE0DEE">
              <w:rPr>
                <w:rFonts w:cs="Arial"/>
                <w:b/>
                <w:szCs w:val="24"/>
              </w:rPr>
              <w:t>Date:</w:t>
            </w:r>
          </w:p>
          <w:p w14:paraId="6BD18F9B" w14:textId="77777777" w:rsidR="00FE0DEE" w:rsidRDefault="00FE0DEE" w:rsidP="006C1A98">
            <w:pPr>
              <w:rPr>
                <w:rFonts w:cs="Arial"/>
                <w:szCs w:val="24"/>
              </w:rPr>
            </w:pPr>
          </w:p>
        </w:tc>
      </w:tr>
    </w:tbl>
    <w:p w14:paraId="238601FE" w14:textId="77777777" w:rsidR="00E136FF" w:rsidRDefault="00E136FF" w:rsidP="006C1A98">
      <w:pPr>
        <w:rPr>
          <w:rFonts w:cs="Arial"/>
          <w:szCs w:val="24"/>
        </w:rPr>
      </w:pPr>
    </w:p>
    <w:p w14:paraId="6C685BE2" w14:textId="77777777" w:rsidR="00FE0DEE" w:rsidRDefault="00E136FF">
      <w:pPr>
        <w:rPr>
          <w:rFonts w:cs="Arial"/>
          <w:b/>
          <w:szCs w:val="24"/>
        </w:rPr>
      </w:pPr>
      <w:r>
        <w:rPr>
          <w:rFonts w:cs="Arial"/>
          <w:szCs w:val="24"/>
        </w:rPr>
        <w:t xml:space="preserve"> </w:t>
      </w:r>
      <w:r w:rsidR="00FE0DEE">
        <w:rPr>
          <w:rFonts w:cs="Arial"/>
          <w:b/>
          <w:szCs w:val="24"/>
        </w:rPr>
        <w:t>OFFICE USE:</w:t>
      </w:r>
      <w:r w:rsidR="00FE0DEE">
        <w:rPr>
          <w:rFonts w:cs="Arial"/>
          <w:b/>
          <w:szCs w:val="24"/>
        </w:rPr>
        <w:tab/>
        <w:t>Join date _________________</w:t>
      </w:r>
      <w:r w:rsidR="00FE0DEE">
        <w:rPr>
          <w:rFonts w:cs="Arial"/>
          <w:b/>
          <w:szCs w:val="24"/>
        </w:rPr>
        <w:tab/>
        <w:t xml:space="preserve">Subscription __________   Initial/date __________ </w:t>
      </w:r>
    </w:p>
    <w:p w14:paraId="016D210F" w14:textId="77777777" w:rsidR="006C1A98" w:rsidRPr="006223AE" w:rsidRDefault="00FE0DEE" w:rsidP="008B6CC2">
      <w:pPr>
        <w:ind w:left="397"/>
        <w:rPr>
          <w:rFonts w:cs="Arial"/>
          <w:b/>
          <w:sz w:val="28"/>
          <w:szCs w:val="28"/>
        </w:rPr>
      </w:pPr>
      <w:r>
        <w:rPr>
          <w:rFonts w:cs="Arial"/>
          <w:b/>
          <w:szCs w:val="24"/>
        </w:rPr>
        <w:br w:type="page"/>
      </w:r>
      <w:r w:rsidRPr="006223AE">
        <w:rPr>
          <w:rFonts w:cs="Arial"/>
          <w:b/>
          <w:sz w:val="28"/>
          <w:szCs w:val="28"/>
        </w:rPr>
        <w:lastRenderedPageBreak/>
        <w:t>PRIVACY NOTICE</w:t>
      </w:r>
    </w:p>
    <w:p w14:paraId="28F93594" w14:textId="77777777" w:rsidR="008B6CC2" w:rsidRPr="00C35DC7" w:rsidRDefault="008B6CC2" w:rsidP="008B6CC2">
      <w:pPr>
        <w:ind w:left="397"/>
        <w:rPr>
          <w:rFonts w:cs="Arial"/>
          <w:sz w:val="24"/>
          <w:szCs w:val="24"/>
        </w:rPr>
      </w:pPr>
      <w:r w:rsidRPr="00C35DC7">
        <w:rPr>
          <w:rFonts w:cs="Arial"/>
          <w:sz w:val="24"/>
          <w:szCs w:val="24"/>
        </w:rPr>
        <w:t xml:space="preserve">So that we can provide you with </w:t>
      </w:r>
      <w:r w:rsidR="006223AE" w:rsidRPr="00C35DC7">
        <w:rPr>
          <w:rFonts w:cs="Arial"/>
          <w:sz w:val="24"/>
          <w:szCs w:val="24"/>
        </w:rPr>
        <w:t xml:space="preserve">the support of </w:t>
      </w:r>
      <w:r w:rsidRPr="00C35DC7">
        <w:rPr>
          <w:rFonts w:cs="Arial"/>
          <w:sz w:val="24"/>
          <w:szCs w:val="24"/>
        </w:rPr>
        <w:t xml:space="preserve">a caseworker, we need to collect some personal information from you. The purpose of this information is so that we can check that you are and remain a UCU member and that you are </w:t>
      </w:r>
      <w:r w:rsidR="006223AE" w:rsidRPr="00C35DC7">
        <w:rPr>
          <w:rFonts w:cs="Arial"/>
          <w:sz w:val="24"/>
          <w:szCs w:val="24"/>
        </w:rPr>
        <w:t>paying the correct subscription; so that we can contact you to obtain further information and/or to discuss your case;</w:t>
      </w:r>
      <w:r w:rsidRPr="00C35DC7">
        <w:rPr>
          <w:rFonts w:cs="Arial"/>
          <w:sz w:val="24"/>
          <w:szCs w:val="24"/>
        </w:rPr>
        <w:t xml:space="preserve"> and so that we can consider the details of your case </w:t>
      </w:r>
      <w:r w:rsidR="006223AE" w:rsidRPr="00C35DC7">
        <w:rPr>
          <w:rFonts w:cs="Arial"/>
          <w:sz w:val="24"/>
          <w:szCs w:val="24"/>
        </w:rPr>
        <w:t>in order to provide appropriate support</w:t>
      </w:r>
      <w:r w:rsidRPr="00C35DC7">
        <w:rPr>
          <w:rFonts w:cs="Arial"/>
          <w:sz w:val="24"/>
          <w:szCs w:val="24"/>
        </w:rPr>
        <w:t xml:space="preserve">. </w:t>
      </w:r>
    </w:p>
    <w:p w14:paraId="20154BB3" w14:textId="77777777" w:rsidR="001558CC" w:rsidRDefault="008B6CC2" w:rsidP="001558CC">
      <w:pPr>
        <w:spacing w:after="0"/>
        <w:ind w:left="397"/>
        <w:rPr>
          <w:rFonts w:cs="Arial"/>
          <w:sz w:val="24"/>
          <w:szCs w:val="24"/>
        </w:rPr>
      </w:pPr>
      <w:r w:rsidRPr="00C35DC7">
        <w:rPr>
          <w:rFonts w:cs="Arial"/>
          <w:sz w:val="24"/>
          <w:szCs w:val="24"/>
        </w:rPr>
        <w:t>The information we request is:</w:t>
      </w:r>
    </w:p>
    <w:p w14:paraId="0C20966C" w14:textId="2C40F597" w:rsidR="008B6CC2" w:rsidRPr="00C35DC7" w:rsidRDefault="008B6CC2" w:rsidP="001558CC">
      <w:pPr>
        <w:spacing w:after="0"/>
        <w:ind w:left="397"/>
        <w:rPr>
          <w:rFonts w:cs="Arial"/>
          <w:sz w:val="24"/>
          <w:szCs w:val="24"/>
        </w:rPr>
      </w:pPr>
      <w:r w:rsidRPr="00C35DC7">
        <w:rPr>
          <w:rFonts w:cs="Arial"/>
          <w:sz w:val="24"/>
          <w:szCs w:val="24"/>
        </w:rPr>
        <w:t>-</w:t>
      </w:r>
      <w:r w:rsidRPr="00C35DC7">
        <w:rPr>
          <w:rFonts w:cs="Arial"/>
          <w:sz w:val="24"/>
          <w:szCs w:val="24"/>
        </w:rPr>
        <w:tab/>
        <w:t>Your name</w:t>
      </w:r>
      <w:r w:rsidR="009C1A09">
        <w:rPr>
          <w:rFonts w:cs="Arial"/>
          <w:sz w:val="24"/>
          <w:szCs w:val="24"/>
        </w:rPr>
        <w:t xml:space="preserve"> and address</w:t>
      </w:r>
    </w:p>
    <w:p w14:paraId="4BC671E8" w14:textId="77777777" w:rsidR="008B6CC2" w:rsidRPr="00C35DC7" w:rsidRDefault="008B6CC2" w:rsidP="00C35DC7">
      <w:pPr>
        <w:spacing w:after="0"/>
        <w:ind w:left="397"/>
        <w:rPr>
          <w:rFonts w:cs="Arial"/>
          <w:sz w:val="24"/>
          <w:szCs w:val="24"/>
        </w:rPr>
      </w:pPr>
      <w:r w:rsidRPr="00C35DC7">
        <w:rPr>
          <w:rFonts w:cs="Arial"/>
          <w:sz w:val="24"/>
          <w:szCs w:val="24"/>
        </w:rPr>
        <w:t>-</w:t>
      </w:r>
      <w:r w:rsidRPr="00C35DC7">
        <w:rPr>
          <w:rFonts w:cs="Arial"/>
          <w:sz w:val="24"/>
          <w:szCs w:val="24"/>
        </w:rPr>
        <w:tab/>
        <w:t>Your UCU membership number</w:t>
      </w:r>
    </w:p>
    <w:p w14:paraId="6EA04C82" w14:textId="77777777" w:rsidR="008B6CC2" w:rsidRPr="00C35DC7" w:rsidRDefault="008B6CC2" w:rsidP="00C35DC7">
      <w:pPr>
        <w:spacing w:after="0"/>
        <w:ind w:left="397"/>
        <w:rPr>
          <w:rFonts w:cs="Arial"/>
          <w:sz w:val="24"/>
          <w:szCs w:val="24"/>
        </w:rPr>
      </w:pPr>
      <w:r w:rsidRPr="00C35DC7">
        <w:rPr>
          <w:rFonts w:cs="Arial"/>
          <w:sz w:val="24"/>
          <w:szCs w:val="24"/>
        </w:rPr>
        <w:t>-</w:t>
      </w:r>
      <w:r w:rsidRPr="00C35DC7">
        <w:rPr>
          <w:rFonts w:cs="Arial"/>
          <w:sz w:val="24"/>
          <w:szCs w:val="24"/>
        </w:rPr>
        <w:tab/>
        <w:t xml:space="preserve">Your salary </w:t>
      </w:r>
    </w:p>
    <w:p w14:paraId="16D78868" w14:textId="77777777" w:rsidR="008B6CC2" w:rsidRPr="00C35DC7" w:rsidRDefault="008B6CC2" w:rsidP="00C35DC7">
      <w:pPr>
        <w:spacing w:after="0"/>
        <w:ind w:left="397"/>
        <w:rPr>
          <w:rFonts w:cs="Arial"/>
          <w:sz w:val="24"/>
          <w:szCs w:val="24"/>
        </w:rPr>
      </w:pPr>
      <w:r w:rsidRPr="00C35DC7">
        <w:rPr>
          <w:rFonts w:cs="Arial"/>
          <w:sz w:val="24"/>
          <w:szCs w:val="24"/>
        </w:rPr>
        <w:t>-</w:t>
      </w:r>
      <w:r w:rsidRPr="00C35DC7">
        <w:rPr>
          <w:rFonts w:cs="Arial"/>
          <w:sz w:val="24"/>
          <w:szCs w:val="24"/>
        </w:rPr>
        <w:tab/>
        <w:t>Your contact details</w:t>
      </w:r>
    </w:p>
    <w:p w14:paraId="0724D3F7" w14:textId="77777777" w:rsidR="008B6CC2" w:rsidRPr="00C35DC7" w:rsidRDefault="008B6CC2" w:rsidP="00C35DC7">
      <w:pPr>
        <w:spacing w:after="0"/>
        <w:ind w:left="397"/>
        <w:rPr>
          <w:rFonts w:cs="Arial"/>
          <w:sz w:val="24"/>
          <w:szCs w:val="24"/>
        </w:rPr>
      </w:pPr>
      <w:r w:rsidRPr="00C35DC7">
        <w:rPr>
          <w:rFonts w:cs="Arial"/>
          <w:sz w:val="24"/>
          <w:szCs w:val="24"/>
        </w:rPr>
        <w:t>-</w:t>
      </w:r>
      <w:r w:rsidRPr="00C35DC7">
        <w:rPr>
          <w:rFonts w:cs="Arial"/>
          <w:sz w:val="24"/>
          <w:szCs w:val="24"/>
        </w:rPr>
        <w:tab/>
        <w:t>Your job title and place of work</w:t>
      </w:r>
    </w:p>
    <w:p w14:paraId="13F52312" w14:textId="77777777" w:rsidR="008B6CC2" w:rsidRPr="00C35DC7" w:rsidRDefault="008B6CC2" w:rsidP="008B6CC2">
      <w:pPr>
        <w:ind w:left="397"/>
        <w:rPr>
          <w:rFonts w:cs="Arial"/>
          <w:sz w:val="24"/>
          <w:szCs w:val="24"/>
        </w:rPr>
      </w:pPr>
      <w:r w:rsidRPr="00C35DC7">
        <w:rPr>
          <w:rFonts w:cs="Arial"/>
          <w:sz w:val="24"/>
          <w:szCs w:val="24"/>
        </w:rPr>
        <w:t>-</w:t>
      </w:r>
      <w:r w:rsidRPr="00C35DC7">
        <w:rPr>
          <w:rFonts w:cs="Arial"/>
          <w:sz w:val="24"/>
          <w:szCs w:val="24"/>
        </w:rPr>
        <w:tab/>
        <w:t>Details of the issue for which you have requested support</w:t>
      </w:r>
    </w:p>
    <w:p w14:paraId="03BCA2D9" w14:textId="77777777" w:rsidR="008B6CC2" w:rsidRPr="00C35DC7" w:rsidRDefault="008B6CC2" w:rsidP="008B6CC2">
      <w:pPr>
        <w:ind w:left="397"/>
        <w:rPr>
          <w:rFonts w:cs="Arial"/>
          <w:b/>
          <w:sz w:val="24"/>
          <w:szCs w:val="24"/>
        </w:rPr>
      </w:pPr>
      <w:r w:rsidRPr="00C35DC7">
        <w:rPr>
          <w:rFonts w:cs="Arial"/>
          <w:b/>
          <w:sz w:val="24"/>
          <w:szCs w:val="24"/>
        </w:rPr>
        <w:t>Consent</w:t>
      </w:r>
    </w:p>
    <w:p w14:paraId="7A97DDBA" w14:textId="09DFB017" w:rsidR="008B6CC2" w:rsidRPr="00C35DC7" w:rsidRDefault="008B6CC2" w:rsidP="008B6CC2">
      <w:pPr>
        <w:ind w:left="397"/>
        <w:rPr>
          <w:rFonts w:cs="Arial"/>
          <w:sz w:val="24"/>
          <w:szCs w:val="24"/>
        </w:rPr>
      </w:pPr>
      <w:r w:rsidRPr="00C35DC7">
        <w:rPr>
          <w:rFonts w:cs="Arial"/>
          <w:sz w:val="24"/>
          <w:szCs w:val="24"/>
        </w:rPr>
        <w:t xml:space="preserve">By </w:t>
      </w:r>
      <w:r w:rsidR="009C1A09">
        <w:rPr>
          <w:rFonts w:cs="Arial"/>
          <w:sz w:val="24"/>
          <w:szCs w:val="24"/>
        </w:rPr>
        <w:t>completing</w:t>
      </w:r>
      <w:r w:rsidRPr="00C35DC7">
        <w:rPr>
          <w:rFonts w:cs="Arial"/>
          <w:sz w:val="24"/>
          <w:szCs w:val="24"/>
        </w:rPr>
        <w:t xml:space="preserve"> the Casework Request </w:t>
      </w:r>
      <w:r w:rsidR="00A63DE1" w:rsidRPr="00C35DC7">
        <w:rPr>
          <w:rFonts w:cs="Arial"/>
          <w:sz w:val="24"/>
          <w:szCs w:val="24"/>
        </w:rPr>
        <w:t>Form,</w:t>
      </w:r>
      <w:r w:rsidRPr="00C35DC7">
        <w:rPr>
          <w:rFonts w:cs="Arial"/>
          <w:sz w:val="24"/>
          <w:szCs w:val="24"/>
        </w:rPr>
        <w:t xml:space="preserve"> you are agreeing to the UCU storing and using your personal data </w:t>
      </w:r>
      <w:r w:rsidR="009C1A09">
        <w:rPr>
          <w:rFonts w:cs="Arial"/>
          <w:sz w:val="24"/>
          <w:szCs w:val="24"/>
        </w:rPr>
        <w:t>in accordance with this privacy notice</w:t>
      </w:r>
      <w:r w:rsidRPr="00C35DC7">
        <w:rPr>
          <w:rFonts w:cs="Arial"/>
          <w:sz w:val="24"/>
          <w:szCs w:val="24"/>
        </w:rPr>
        <w:t xml:space="preserve">. </w:t>
      </w:r>
      <w:r w:rsidR="008318E6" w:rsidRPr="00C35DC7">
        <w:rPr>
          <w:rFonts w:cs="Arial"/>
          <w:sz w:val="24"/>
          <w:szCs w:val="24"/>
        </w:rPr>
        <w:t xml:space="preserve">You have the right to withdraw your consent at any time by contacting </w:t>
      </w:r>
      <w:r w:rsidR="009E4B3A">
        <w:rPr>
          <w:rFonts w:cs="Arial"/>
          <w:sz w:val="24"/>
          <w:szCs w:val="24"/>
        </w:rPr>
        <w:t>the UCU office at</w:t>
      </w:r>
      <w:r w:rsidR="008318E6" w:rsidRPr="00C35DC7">
        <w:rPr>
          <w:rFonts w:cs="Arial"/>
          <w:sz w:val="24"/>
          <w:szCs w:val="24"/>
        </w:rPr>
        <w:t xml:space="preserve"> </w:t>
      </w:r>
      <w:r w:rsidR="009E4B3A">
        <w:rPr>
          <w:rFonts w:cs="Arial"/>
          <w:sz w:val="24"/>
          <w:szCs w:val="24"/>
        </w:rPr>
        <w:t>caseworkrequest</w:t>
      </w:r>
      <w:r w:rsidR="008318E6" w:rsidRPr="00C35DC7">
        <w:rPr>
          <w:rFonts w:cs="Arial"/>
          <w:sz w:val="24"/>
          <w:szCs w:val="24"/>
        </w:rPr>
        <w:t>@</w:t>
      </w:r>
      <w:r w:rsidR="004712DF">
        <w:rPr>
          <w:rFonts w:cs="Arial"/>
          <w:sz w:val="24"/>
          <w:szCs w:val="24"/>
        </w:rPr>
        <w:t>cardiff</w:t>
      </w:r>
      <w:r w:rsidR="008318E6" w:rsidRPr="00C35DC7">
        <w:rPr>
          <w:rFonts w:cs="Arial"/>
          <w:sz w:val="24"/>
          <w:szCs w:val="24"/>
        </w:rPr>
        <w:t>ucu.</w:t>
      </w:r>
      <w:r w:rsidR="004712DF">
        <w:rPr>
          <w:rFonts w:cs="Arial"/>
          <w:sz w:val="24"/>
          <w:szCs w:val="24"/>
        </w:rPr>
        <w:t>onmicrosoft.com</w:t>
      </w:r>
      <w:r w:rsidR="008318E6" w:rsidRPr="00C35DC7">
        <w:rPr>
          <w:rFonts w:cs="Arial"/>
          <w:sz w:val="24"/>
          <w:szCs w:val="24"/>
        </w:rPr>
        <w:t xml:space="preserve">. Withdrawing your consent will mean that caseworker support will cease. </w:t>
      </w:r>
    </w:p>
    <w:p w14:paraId="17A7E4C4" w14:textId="77777777" w:rsidR="008B6CC2" w:rsidRPr="00C35DC7" w:rsidRDefault="008B6CC2" w:rsidP="008B6CC2">
      <w:pPr>
        <w:ind w:left="397"/>
        <w:rPr>
          <w:rFonts w:cs="Arial"/>
          <w:b/>
          <w:sz w:val="24"/>
          <w:szCs w:val="24"/>
        </w:rPr>
      </w:pPr>
      <w:r w:rsidRPr="00C35DC7">
        <w:rPr>
          <w:rFonts w:cs="Arial"/>
          <w:b/>
          <w:sz w:val="24"/>
          <w:szCs w:val="24"/>
        </w:rPr>
        <w:t>Storage and use of your data</w:t>
      </w:r>
    </w:p>
    <w:p w14:paraId="3B949786" w14:textId="657310E2" w:rsidR="008B6CC2" w:rsidRPr="00C35DC7" w:rsidRDefault="008B6CC2" w:rsidP="008B6CC2">
      <w:pPr>
        <w:ind w:left="397"/>
        <w:rPr>
          <w:rFonts w:cs="Arial"/>
          <w:sz w:val="24"/>
          <w:szCs w:val="24"/>
        </w:rPr>
      </w:pPr>
      <w:r w:rsidRPr="00C35DC7">
        <w:rPr>
          <w:rFonts w:cs="Arial"/>
          <w:sz w:val="24"/>
          <w:szCs w:val="24"/>
        </w:rPr>
        <w:t xml:space="preserve">The UCU Branch Administrator, your </w:t>
      </w:r>
      <w:r w:rsidR="00366E58">
        <w:rPr>
          <w:rFonts w:cs="Arial"/>
          <w:sz w:val="24"/>
          <w:szCs w:val="24"/>
        </w:rPr>
        <w:t xml:space="preserve">individual </w:t>
      </w:r>
      <w:r w:rsidRPr="00C35DC7">
        <w:rPr>
          <w:rFonts w:cs="Arial"/>
          <w:sz w:val="24"/>
          <w:szCs w:val="24"/>
        </w:rPr>
        <w:t xml:space="preserve">caseworker and you will have access to </w:t>
      </w:r>
      <w:r w:rsidR="00C4535B">
        <w:rPr>
          <w:rFonts w:cs="Arial"/>
          <w:sz w:val="24"/>
          <w:szCs w:val="24"/>
        </w:rPr>
        <w:t>your</w:t>
      </w:r>
      <w:r w:rsidRPr="00C35DC7">
        <w:rPr>
          <w:rFonts w:cs="Arial"/>
          <w:sz w:val="24"/>
          <w:szCs w:val="24"/>
        </w:rPr>
        <w:t xml:space="preserve"> </w:t>
      </w:r>
      <w:r w:rsidR="008318E6" w:rsidRPr="00C35DC7">
        <w:rPr>
          <w:rFonts w:cs="Arial"/>
          <w:sz w:val="24"/>
          <w:szCs w:val="24"/>
        </w:rPr>
        <w:t>casework file</w:t>
      </w:r>
      <w:r w:rsidRPr="00C35DC7">
        <w:rPr>
          <w:rFonts w:cs="Arial"/>
          <w:sz w:val="24"/>
          <w:szCs w:val="24"/>
        </w:rPr>
        <w:t>. It may at times be necessary to share your information with the Regional Caseworker, Regional Support Official and/or the Wales Official if advice or support from th</w:t>
      </w:r>
      <w:r w:rsidR="00366E58">
        <w:rPr>
          <w:rFonts w:cs="Arial"/>
          <w:sz w:val="24"/>
          <w:szCs w:val="24"/>
        </w:rPr>
        <w:t>e Regional Office is required. Your file will only be shared with another caseworker if you have given your consent</w:t>
      </w:r>
      <w:r w:rsidR="001558CC">
        <w:rPr>
          <w:rFonts w:cs="Arial"/>
          <w:sz w:val="24"/>
          <w:szCs w:val="24"/>
        </w:rPr>
        <w:t xml:space="preserve"> for it to be shared with that caseworker</w:t>
      </w:r>
      <w:r w:rsidR="00366E58">
        <w:rPr>
          <w:rFonts w:cs="Arial"/>
          <w:sz w:val="24"/>
          <w:szCs w:val="24"/>
        </w:rPr>
        <w:t>; this may happen, for example, if your caseworker is unavailable and a substitute is required</w:t>
      </w:r>
      <w:r w:rsidR="00C4535B">
        <w:rPr>
          <w:rFonts w:cs="Arial"/>
          <w:sz w:val="24"/>
          <w:szCs w:val="24"/>
        </w:rPr>
        <w:t xml:space="preserve">, or </w:t>
      </w:r>
      <w:r w:rsidR="00470133">
        <w:rPr>
          <w:rFonts w:cs="Arial"/>
          <w:sz w:val="24"/>
          <w:szCs w:val="24"/>
        </w:rPr>
        <w:t>wishes to consult another caseworker who has specific</w:t>
      </w:r>
      <w:r w:rsidR="001D597C">
        <w:rPr>
          <w:rFonts w:cs="Arial"/>
          <w:sz w:val="24"/>
          <w:szCs w:val="24"/>
        </w:rPr>
        <w:t xml:space="preserve"> knowledge or experience on a particular matter</w:t>
      </w:r>
      <w:r w:rsidR="00366E58">
        <w:rPr>
          <w:rFonts w:cs="Arial"/>
          <w:sz w:val="24"/>
          <w:szCs w:val="24"/>
        </w:rPr>
        <w:t>.</w:t>
      </w:r>
    </w:p>
    <w:p w14:paraId="2567E116" w14:textId="5C678F0C" w:rsidR="00FE0DEE" w:rsidRDefault="00A63DE1" w:rsidP="446EBC06">
      <w:pPr>
        <w:ind w:left="397"/>
        <w:rPr>
          <w:rFonts w:ascii="Arial" w:eastAsia="Arial" w:hAnsi="Arial" w:cs="Arial"/>
          <w:sz w:val="24"/>
          <w:szCs w:val="24"/>
        </w:rPr>
      </w:pPr>
      <w:r>
        <w:rPr>
          <w:sz w:val="24"/>
          <w:szCs w:val="24"/>
        </w:rPr>
        <w:t xml:space="preserve">There are occasions on which the Branch Organiser or Administrator is aware that </w:t>
      </w:r>
      <w:r w:rsidR="446EBC06" w:rsidRPr="446EBC06">
        <w:rPr>
          <w:sz w:val="24"/>
          <w:szCs w:val="24"/>
        </w:rPr>
        <w:t>your case concerns a wider collective issue</w:t>
      </w:r>
      <w:r>
        <w:rPr>
          <w:sz w:val="24"/>
          <w:szCs w:val="24"/>
        </w:rPr>
        <w:t xml:space="preserve"> </w:t>
      </w:r>
      <w:r w:rsidR="446EBC06" w:rsidRPr="446EBC06">
        <w:rPr>
          <w:sz w:val="24"/>
          <w:szCs w:val="24"/>
        </w:rPr>
        <w:t>that affects or may affect other members at Cardiff University</w:t>
      </w:r>
      <w:r>
        <w:rPr>
          <w:sz w:val="24"/>
          <w:szCs w:val="24"/>
        </w:rPr>
        <w:t xml:space="preserve">. In such cases, the Branch Organiser or Administrator may raise the issue </w:t>
      </w:r>
      <w:r w:rsidR="446EBC06" w:rsidRPr="446EBC06">
        <w:rPr>
          <w:sz w:val="24"/>
          <w:szCs w:val="24"/>
        </w:rPr>
        <w:t>anonymously with members of the Executive Committee. In such cases, your identity will not be disclosed to the Committee without your consent</w:t>
      </w:r>
      <w:r w:rsidR="446EBC06" w:rsidRPr="446EBC06">
        <w:rPr>
          <w:rFonts w:ascii="Arial" w:eastAsia="Arial" w:hAnsi="Arial" w:cs="Arial"/>
          <w:sz w:val="24"/>
          <w:szCs w:val="24"/>
        </w:rPr>
        <w:t xml:space="preserve">. </w:t>
      </w:r>
    </w:p>
    <w:p w14:paraId="00D6FB44" w14:textId="77777777" w:rsidR="00366E58" w:rsidRPr="00366E58" w:rsidRDefault="00366E58" w:rsidP="00366E58">
      <w:pPr>
        <w:ind w:left="397"/>
        <w:rPr>
          <w:rFonts w:cs="Arial"/>
          <w:sz w:val="24"/>
          <w:szCs w:val="24"/>
        </w:rPr>
      </w:pPr>
      <w:r w:rsidRPr="00366E58">
        <w:rPr>
          <w:rFonts w:cs="Arial"/>
          <w:sz w:val="24"/>
          <w:szCs w:val="24"/>
        </w:rPr>
        <w:t>The file will be stored until either:</w:t>
      </w:r>
    </w:p>
    <w:p w14:paraId="14799A42" w14:textId="77777777" w:rsidR="00366E58" w:rsidRPr="00366E58" w:rsidRDefault="00366E58" w:rsidP="00366E58">
      <w:pPr>
        <w:ind w:left="397"/>
        <w:rPr>
          <w:rFonts w:cs="Arial"/>
          <w:sz w:val="24"/>
          <w:szCs w:val="24"/>
        </w:rPr>
      </w:pPr>
      <w:r w:rsidRPr="00366E58">
        <w:rPr>
          <w:rFonts w:cs="Arial"/>
          <w:sz w:val="24"/>
          <w:szCs w:val="24"/>
        </w:rPr>
        <w:t>•</w:t>
      </w:r>
      <w:r w:rsidRPr="00366E58">
        <w:rPr>
          <w:rFonts w:cs="Arial"/>
          <w:sz w:val="24"/>
          <w:szCs w:val="24"/>
        </w:rPr>
        <w:tab/>
        <w:t>the issue is resolved,</w:t>
      </w:r>
    </w:p>
    <w:p w14:paraId="1009741E" w14:textId="29F9F865" w:rsidR="00366E58" w:rsidRPr="00366E58" w:rsidRDefault="00366E58" w:rsidP="446EBC06">
      <w:pPr>
        <w:ind w:left="397"/>
        <w:rPr>
          <w:rFonts w:ascii="Arial" w:eastAsia="Arial" w:hAnsi="Arial" w:cs="Arial"/>
          <w:sz w:val="24"/>
          <w:szCs w:val="24"/>
        </w:rPr>
      </w:pPr>
      <w:r w:rsidRPr="446EBC06">
        <w:rPr>
          <w:rFonts w:ascii="Arial" w:eastAsia="Arial" w:hAnsi="Arial" w:cs="Arial"/>
          <w:sz w:val="24"/>
          <w:szCs w:val="24"/>
        </w:rPr>
        <w:t>•</w:t>
      </w:r>
      <w:r w:rsidRPr="00366E58">
        <w:rPr>
          <w:rFonts w:cs="Arial"/>
          <w:sz w:val="24"/>
          <w:szCs w:val="24"/>
        </w:rPr>
        <w:tab/>
      </w:r>
      <w:r w:rsidRPr="446EBC06">
        <w:rPr>
          <w:sz w:val="24"/>
          <w:szCs w:val="24"/>
        </w:rPr>
        <w:t xml:space="preserve">the caseworker has progressed the case as far as </w:t>
      </w:r>
      <w:r w:rsidR="00A63DE1">
        <w:rPr>
          <w:sz w:val="24"/>
          <w:szCs w:val="24"/>
        </w:rPr>
        <w:t>they are</w:t>
      </w:r>
      <w:r w:rsidRPr="446EBC06">
        <w:rPr>
          <w:sz w:val="24"/>
          <w:szCs w:val="24"/>
        </w:rPr>
        <w:t xml:space="preserve"> able to, or</w:t>
      </w:r>
    </w:p>
    <w:p w14:paraId="1EE65DE2" w14:textId="77777777" w:rsidR="00366E58" w:rsidRPr="00366E58" w:rsidRDefault="00366E58" w:rsidP="00366E58">
      <w:pPr>
        <w:ind w:left="397"/>
        <w:rPr>
          <w:rFonts w:cs="Arial"/>
          <w:sz w:val="24"/>
          <w:szCs w:val="24"/>
        </w:rPr>
      </w:pPr>
      <w:r w:rsidRPr="00366E58">
        <w:rPr>
          <w:rFonts w:cs="Arial"/>
          <w:sz w:val="24"/>
          <w:szCs w:val="24"/>
        </w:rPr>
        <w:t>•</w:t>
      </w:r>
      <w:r w:rsidRPr="00366E58">
        <w:rPr>
          <w:rFonts w:cs="Arial"/>
          <w:sz w:val="24"/>
          <w:szCs w:val="24"/>
        </w:rPr>
        <w:tab/>
        <w:t xml:space="preserve">the time limit for which the file needs to be retained for legal purposes has been reached. </w:t>
      </w:r>
    </w:p>
    <w:p w14:paraId="07932F6F" w14:textId="6DF1491B" w:rsidR="008B6CC2" w:rsidRDefault="00366E58" w:rsidP="00366E58">
      <w:pPr>
        <w:ind w:left="397"/>
        <w:rPr>
          <w:rFonts w:cs="Arial"/>
          <w:sz w:val="24"/>
          <w:szCs w:val="24"/>
        </w:rPr>
      </w:pPr>
      <w:r w:rsidRPr="00366E58">
        <w:rPr>
          <w:rFonts w:cs="Arial"/>
          <w:sz w:val="24"/>
          <w:szCs w:val="24"/>
        </w:rPr>
        <w:t>After that time, the electronic file will be deleted</w:t>
      </w:r>
      <w:r w:rsidR="00A63DE1">
        <w:rPr>
          <w:rFonts w:cs="Arial"/>
          <w:sz w:val="24"/>
          <w:szCs w:val="24"/>
        </w:rPr>
        <w:t>,</w:t>
      </w:r>
      <w:r w:rsidRPr="00366E58">
        <w:rPr>
          <w:rFonts w:cs="Arial"/>
          <w:sz w:val="24"/>
          <w:szCs w:val="24"/>
        </w:rPr>
        <w:t xml:space="preserve"> and any information held on paper will be securely destroyed.</w:t>
      </w:r>
    </w:p>
    <w:p w14:paraId="5C8E7E81" w14:textId="6197F1B4" w:rsidR="001D597C" w:rsidRDefault="001D597C" w:rsidP="00366E58">
      <w:pPr>
        <w:ind w:left="397"/>
        <w:rPr>
          <w:rFonts w:cs="Arial"/>
          <w:sz w:val="24"/>
          <w:szCs w:val="24"/>
        </w:rPr>
      </w:pPr>
    </w:p>
    <w:p w14:paraId="1D20743D" w14:textId="01180694" w:rsidR="001D597C" w:rsidRDefault="001D597C" w:rsidP="00366E58">
      <w:pPr>
        <w:ind w:left="397"/>
        <w:rPr>
          <w:rFonts w:cs="Arial"/>
          <w:sz w:val="24"/>
          <w:szCs w:val="24"/>
        </w:rPr>
      </w:pPr>
    </w:p>
    <w:p w14:paraId="11C11B02" w14:textId="77777777" w:rsidR="001D597C" w:rsidRDefault="001D597C" w:rsidP="00366E58">
      <w:pPr>
        <w:ind w:left="397"/>
        <w:rPr>
          <w:rFonts w:cs="Arial"/>
          <w:sz w:val="24"/>
          <w:szCs w:val="24"/>
        </w:rPr>
      </w:pPr>
    </w:p>
    <w:p w14:paraId="2FFB9F92" w14:textId="2FD358E8" w:rsidR="00B862CF" w:rsidRPr="00B862CF" w:rsidRDefault="00B862CF" w:rsidP="00B862CF">
      <w:pPr>
        <w:ind w:left="397"/>
        <w:rPr>
          <w:rFonts w:cs="Arial"/>
          <w:sz w:val="24"/>
          <w:szCs w:val="24"/>
        </w:rPr>
      </w:pPr>
      <w:r>
        <w:rPr>
          <w:rFonts w:cs="Arial"/>
          <w:b/>
          <w:sz w:val="24"/>
          <w:szCs w:val="24"/>
        </w:rPr>
        <w:lastRenderedPageBreak/>
        <w:t>INFORMATION FOR MEMBERS</w:t>
      </w:r>
    </w:p>
    <w:p w14:paraId="69B4D1EC" w14:textId="7D71BE05" w:rsidR="00F11D74" w:rsidRDefault="00B862CF" w:rsidP="00F11D74">
      <w:pPr>
        <w:pStyle w:val="ListParagraph"/>
        <w:numPr>
          <w:ilvl w:val="0"/>
          <w:numId w:val="3"/>
        </w:numPr>
        <w:rPr>
          <w:rFonts w:cs="Arial"/>
          <w:sz w:val="24"/>
          <w:szCs w:val="24"/>
        </w:rPr>
      </w:pPr>
      <w:r w:rsidRPr="00F11D74">
        <w:rPr>
          <w:rFonts w:cs="Arial"/>
          <w:sz w:val="24"/>
          <w:szCs w:val="24"/>
        </w:rPr>
        <w:t xml:space="preserve">Cardiff UCU caseworkers are paid employees of the University and members of UCU. They undertake casework on a voluntary basis and receive training and support </w:t>
      </w:r>
      <w:r w:rsidR="00F11D74" w:rsidRPr="00F11D74">
        <w:rPr>
          <w:rFonts w:cs="Arial"/>
          <w:sz w:val="24"/>
          <w:szCs w:val="24"/>
        </w:rPr>
        <w:t xml:space="preserve">within the </w:t>
      </w:r>
      <w:r w:rsidR="00F45A13">
        <w:rPr>
          <w:rFonts w:cs="Arial"/>
          <w:sz w:val="24"/>
          <w:szCs w:val="24"/>
        </w:rPr>
        <w:t>b</w:t>
      </w:r>
      <w:r w:rsidR="00F11D74" w:rsidRPr="00F11D74">
        <w:rPr>
          <w:rFonts w:cs="Arial"/>
          <w:sz w:val="24"/>
          <w:szCs w:val="24"/>
        </w:rPr>
        <w:t xml:space="preserve">ranch and from Regional Office. </w:t>
      </w:r>
      <w:r w:rsidRPr="00F11D74">
        <w:rPr>
          <w:rFonts w:cs="Arial"/>
          <w:sz w:val="24"/>
          <w:szCs w:val="24"/>
        </w:rPr>
        <w:t>When necessary, expert advice is available from UCU national officials.</w:t>
      </w:r>
    </w:p>
    <w:p w14:paraId="1B3F86B8" w14:textId="1FD4D7ED" w:rsidR="00687F17" w:rsidRPr="00F11D74" w:rsidRDefault="00687F17" w:rsidP="00F11D74">
      <w:pPr>
        <w:pStyle w:val="ListParagraph"/>
        <w:numPr>
          <w:ilvl w:val="0"/>
          <w:numId w:val="3"/>
        </w:numPr>
        <w:rPr>
          <w:rFonts w:cs="Arial"/>
          <w:sz w:val="24"/>
          <w:szCs w:val="24"/>
        </w:rPr>
      </w:pPr>
      <w:r>
        <w:rPr>
          <w:rFonts w:cs="Arial"/>
          <w:sz w:val="24"/>
          <w:szCs w:val="24"/>
        </w:rPr>
        <w:t>If your issue predates you joining the UCU, we may not be able to help you.</w:t>
      </w:r>
    </w:p>
    <w:p w14:paraId="2BD20A13" w14:textId="69533AFF" w:rsidR="00F11D74" w:rsidRDefault="00B862CF" w:rsidP="00F11D74">
      <w:pPr>
        <w:pStyle w:val="ListParagraph"/>
        <w:numPr>
          <w:ilvl w:val="0"/>
          <w:numId w:val="3"/>
        </w:numPr>
        <w:rPr>
          <w:rFonts w:cs="Arial"/>
          <w:sz w:val="24"/>
          <w:szCs w:val="24"/>
        </w:rPr>
      </w:pPr>
      <w:r w:rsidRPr="00F11D74">
        <w:rPr>
          <w:rFonts w:cs="Arial"/>
          <w:sz w:val="24"/>
          <w:szCs w:val="24"/>
        </w:rPr>
        <w:t xml:space="preserve">It is imperative that we have all the facts about the issue on which you need advice and support. The advice and support given will be based on the information and documentation which you provide. </w:t>
      </w:r>
      <w:r w:rsidR="00687F17">
        <w:rPr>
          <w:rFonts w:cs="Arial"/>
          <w:sz w:val="24"/>
          <w:szCs w:val="24"/>
        </w:rPr>
        <w:t>What will help us to help you is:</w:t>
      </w:r>
    </w:p>
    <w:p w14:paraId="390B332F" w14:textId="1C6DD60B" w:rsidR="00687F17" w:rsidRDefault="00687F17" w:rsidP="00687F17">
      <w:pPr>
        <w:pStyle w:val="ListParagraph"/>
        <w:numPr>
          <w:ilvl w:val="1"/>
          <w:numId w:val="3"/>
        </w:numPr>
        <w:rPr>
          <w:rFonts w:cs="Arial"/>
          <w:sz w:val="24"/>
          <w:szCs w:val="24"/>
        </w:rPr>
      </w:pPr>
      <w:r>
        <w:rPr>
          <w:rFonts w:cs="Arial"/>
          <w:sz w:val="24"/>
          <w:szCs w:val="24"/>
        </w:rPr>
        <w:t>a narrative;</w:t>
      </w:r>
    </w:p>
    <w:p w14:paraId="3CB91E4A" w14:textId="081E1B15" w:rsidR="00687F17" w:rsidRDefault="00687F17" w:rsidP="00687F17">
      <w:pPr>
        <w:pStyle w:val="ListParagraph"/>
        <w:numPr>
          <w:ilvl w:val="1"/>
          <w:numId w:val="3"/>
        </w:numPr>
        <w:rPr>
          <w:rFonts w:cs="Arial"/>
          <w:sz w:val="24"/>
          <w:szCs w:val="24"/>
        </w:rPr>
      </w:pPr>
      <w:r>
        <w:rPr>
          <w:rFonts w:cs="Arial"/>
          <w:sz w:val="24"/>
          <w:szCs w:val="24"/>
        </w:rPr>
        <w:t>your questions;</w:t>
      </w:r>
    </w:p>
    <w:p w14:paraId="06019BAC" w14:textId="7E297EFC" w:rsidR="00687F17" w:rsidRDefault="00687F17" w:rsidP="00687F17">
      <w:pPr>
        <w:pStyle w:val="ListParagraph"/>
        <w:numPr>
          <w:ilvl w:val="1"/>
          <w:numId w:val="3"/>
        </w:numPr>
        <w:rPr>
          <w:rFonts w:cs="Arial"/>
          <w:sz w:val="24"/>
          <w:szCs w:val="24"/>
        </w:rPr>
      </w:pPr>
      <w:r>
        <w:rPr>
          <w:rFonts w:cs="Arial"/>
          <w:sz w:val="24"/>
          <w:szCs w:val="24"/>
        </w:rPr>
        <w:t>your desired outcome;</w:t>
      </w:r>
    </w:p>
    <w:p w14:paraId="18F9816F" w14:textId="47FAB616" w:rsidR="00687F17" w:rsidRDefault="00687F17" w:rsidP="00687F17">
      <w:pPr>
        <w:pStyle w:val="ListParagraph"/>
        <w:numPr>
          <w:ilvl w:val="1"/>
          <w:numId w:val="3"/>
        </w:numPr>
        <w:rPr>
          <w:rFonts w:cs="Arial"/>
          <w:sz w:val="24"/>
          <w:szCs w:val="24"/>
        </w:rPr>
      </w:pPr>
      <w:r>
        <w:rPr>
          <w:rFonts w:cs="Arial"/>
          <w:sz w:val="24"/>
          <w:szCs w:val="24"/>
        </w:rPr>
        <w:t>a chronology;</w:t>
      </w:r>
    </w:p>
    <w:p w14:paraId="78283FA2" w14:textId="3E5A185A" w:rsidR="00687F17" w:rsidRDefault="00687F17" w:rsidP="00687F17">
      <w:pPr>
        <w:pStyle w:val="ListParagraph"/>
        <w:numPr>
          <w:ilvl w:val="1"/>
          <w:numId w:val="3"/>
        </w:numPr>
        <w:rPr>
          <w:rFonts w:cs="Arial"/>
          <w:sz w:val="24"/>
          <w:szCs w:val="24"/>
        </w:rPr>
      </w:pPr>
      <w:r>
        <w:rPr>
          <w:rFonts w:cs="Arial"/>
          <w:sz w:val="24"/>
          <w:szCs w:val="24"/>
        </w:rPr>
        <w:t>a list of relevant documents.</w:t>
      </w:r>
    </w:p>
    <w:p w14:paraId="62741E12" w14:textId="67C5D6E5" w:rsidR="00B862CF" w:rsidRPr="00F11D74" w:rsidRDefault="00B862CF" w:rsidP="00F11D74">
      <w:pPr>
        <w:pStyle w:val="ListParagraph"/>
        <w:numPr>
          <w:ilvl w:val="0"/>
          <w:numId w:val="3"/>
        </w:numPr>
        <w:rPr>
          <w:rFonts w:cs="Arial"/>
          <w:sz w:val="24"/>
          <w:szCs w:val="24"/>
        </w:rPr>
      </w:pPr>
      <w:r w:rsidRPr="00F11D74">
        <w:rPr>
          <w:rFonts w:cs="Arial"/>
          <w:sz w:val="24"/>
          <w:szCs w:val="24"/>
        </w:rPr>
        <w:t xml:space="preserve">It is important to ensure that your subscriptions are paid at the appropriate rate for your salary and that they are up to date. You can do this by checking your membership record at </w:t>
      </w:r>
      <w:hyperlink r:id="rId9" w:history="1">
        <w:r w:rsidRPr="00F11D74">
          <w:rPr>
            <w:rStyle w:val="Hyperlink"/>
            <w:rFonts w:cs="Arial"/>
            <w:sz w:val="24"/>
            <w:szCs w:val="24"/>
          </w:rPr>
          <w:t>https://members.ucu.org.uk/</w:t>
        </w:r>
      </w:hyperlink>
      <w:r w:rsidRPr="00F11D74">
        <w:rPr>
          <w:rFonts w:cs="Arial"/>
          <w:sz w:val="24"/>
          <w:szCs w:val="24"/>
        </w:rPr>
        <w:t xml:space="preserve"> or by contacting the UCU office. (See contact details above.)</w:t>
      </w:r>
    </w:p>
    <w:p w14:paraId="1BB29380" w14:textId="77777777" w:rsidR="00B862CF" w:rsidRDefault="00B862CF" w:rsidP="00B862CF">
      <w:pPr>
        <w:ind w:left="397"/>
        <w:rPr>
          <w:rFonts w:cs="Arial"/>
          <w:sz w:val="24"/>
          <w:szCs w:val="24"/>
        </w:rPr>
      </w:pPr>
      <w:r w:rsidRPr="00B862CF">
        <w:rPr>
          <w:rFonts w:cs="Arial"/>
          <w:sz w:val="24"/>
          <w:szCs w:val="24"/>
        </w:rPr>
        <w:tab/>
        <w:t>The current subscriptions, including the local subscription, are:</w:t>
      </w:r>
    </w:p>
    <w:tbl>
      <w:tblPr>
        <w:tblStyle w:val="TableGrid"/>
        <w:tblW w:w="0" w:type="auto"/>
        <w:jc w:val="center"/>
        <w:tblLook w:val="04A0" w:firstRow="1" w:lastRow="0" w:firstColumn="1" w:lastColumn="0" w:noHBand="0" w:noVBand="1"/>
      </w:tblPr>
      <w:tblGrid>
        <w:gridCol w:w="2575"/>
        <w:gridCol w:w="2977"/>
        <w:gridCol w:w="3118"/>
      </w:tblGrid>
      <w:tr w:rsidR="00291113" w:rsidRPr="00291113" w14:paraId="0F04C95A" w14:textId="77777777" w:rsidTr="00291113">
        <w:trPr>
          <w:jc w:val="center"/>
        </w:trPr>
        <w:tc>
          <w:tcPr>
            <w:tcW w:w="2575" w:type="dxa"/>
          </w:tcPr>
          <w:p w14:paraId="5BD6E152" w14:textId="5CBD0F77" w:rsidR="00291113" w:rsidRPr="00291113" w:rsidRDefault="00291113" w:rsidP="00291113">
            <w:pPr>
              <w:rPr>
                <w:rFonts w:cstheme="minorHAnsi"/>
                <w:sz w:val="24"/>
                <w:szCs w:val="24"/>
              </w:rPr>
            </w:pPr>
            <w:r w:rsidRPr="00291113">
              <w:rPr>
                <w:rFonts w:cstheme="minorHAnsi"/>
                <w:b/>
                <w:sz w:val="24"/>
                <w:szCs w:val="24"/>
              </w:rPr>
              <w:t xml:space="preserve">Salary range </w:t>
            </w:r>
          </w:p>
        </w:tc>
        <w:tc>
          <w:tcPr>
            <w:tcW w:w="2977" w:type="dxa"/>
          </w:tcPr>
          <w:p w14:paraId="23D74AEC" w14:textId="77777777" w:rsidR="00291113" w:rsidRPr="00291113" w:rsidRDefault="00291113" w:rsidP="00291113">
            <w:pPr>
              <w:rPr>
                <w:rFonts w:cstheme="minorHAnsi"/>
                <w:sz w:val="24"/>
                <w:szCs w:val="24"/>
              </w:rPr>
            </w:pPr>
            <w:r w:rsidRPr="00291113">
              <w:rPr>
                <w:rFonts w:cstheme="minorHAnsi"/>
                <w:sz w:val="24"/>
                <w:szCs w:val="24"/>
              </w:rPr>
              <w:t xml:space="preserve">Total Monthly Subscription </w:t>
            </w:r>
          </w:p>
          <w:p w14:paraId="5D8EFF6C" w14:textId="5D7133F9" w:rsidR="00291113" w:rsidRPr="00291113" w:rsidRDefault="00291113" w:rsidP="00291113">
            <w:pPr>
              <w:rPr>
                <w:rFonts w:cstheme="minorHAnsi"/>
                <w:sz w:val="24"/>
                <w:szCs w:val="24"/>
              </w:rPr>
            </w:pPr>
            <w:r w:rsidRPr="00291113">
              <w:rPr>
                <w:rFonts w:cstheme="minorHAnsi"/>
                <w:sz w:val="24"/>
                <w:szCs w:val="24"/>
              </w:rPr>
              <w:t>Effective from 1 September 202</w:t>
            </w:r>
            <w:r w:rsidRPr="00291113">
              <w:rPr>
                <w:rFonts w:cstheme="minorHAnsi"/>
                <w:sz w:val="24"/>
                <w:szCs w:val="24"/>
              </w:rPr>
              <w:t xml:space="preserve">5 </w:t>
            </w:r>
            <w:r w:rsidRPr="00291113">
              <w:rPr>
                <w:rFonts w:cstheme="minorHAnsi"/>
                <w:sz w:val="24"/>
                <w:szCs w:val="24"/>
              </w:rPr>
              <w:t>Including political fund (per month)</w:t>
            </w:r>
          </w:p>
        </w:tc>
        <w:tc>
          <w:tcPr>
            <w:tcW w:w="3118" w:type="dxa"/>
          </w:tcPr>
          <w:p w14:paraId="78B5BEA2" w14:textId="77777777" w:rsidR="00291113" w:rsidRPr="00291113" w:rsidRDefault="00291113" w:rsidP="00291113">
            <w:pPr>
              <w:rPr>
                <w:rFonts w:cstheme="minorHAnsi"/>
                <w:sz w:val="24"/>
                <w:szCs w:val="24"/>
              </w:rPr>
            </w:pPr>
            <w:r w:rsidRPr="00291113">
              <w:rPr>
                <w:rFonts w:cstheme="minorHAnsi"/>
                <w:sz w:val="24"/>
                <w:szCs w:val="24"/>
              </w:rPr>
              <w:t xml:space="preserve">Total Monthly Subscription </w:t>
            </w:r>
          </w:p>
          <w:p w14:paraId="51E9BD02" w14:textId="17000F6C" w:rsidR="00291113" w:rsidRPr="00291113" w:rsidRDefault="00291113" w:rsidP="00291113">
            <w:pPr>
              <w:rPr>
                <w:rFonts w:cstheme="minorHAnsi"/>
                <w:sz w:val="24"/>
                <w:szCs w:val="24"/>
              </w:rPr>
            </w:pPr>
            <w:r w:rsidRPr="00291113">
              <w:rPr>
                <w:rFonts w:cstheme="minorHAnsi"/>
                <w:sz w:val="24"/>
                <w:szCs w:val="24"/>
              </w:rPr>
              <w:t>Effective from 1 September 2025 Excluding political fund (per month)</w:t>
            </w:r>
          </w:p>
        </w:tc>
      </w:tr>
      <w:tr w:rsidR="00291113" w:rsidRPr="00291113" w14:paraId="7F3F4772" w14:textId="77777777" w:rsidTr="00291113">
        <w:trPr>
          <w:jc w:val="center"/>
        </w:trPr>
        <w:tc>
          <w:tcPr>
            <w:tcW w:w="2575" w:type="dxa"/>
            <w:vAlign w:val="bottom"/>
          </w:tcPr>
          <w:p w14:paraId="45AD2A15" w14:textId="5BA50839" w:rsidR="00291113" w:rsidRPr="00291113" w:rsidRDefault="00291113" w:rsidP="00291113">
            <w:pPr>
              <w:rPr>
                <w:rFonts w:cstheme="minorHAnsi"/>
                <w:sz w:val="24"/>
                <w:szCs w:val="24"/>
              </w:rPr>
            </w:pPr>
            <w:r w:rsidRPr="00291113">
              <w:rPr>
                <w:rFonts w:cstheme="minorHAnsi"/>
                <w:color w:val="373737"/>
                <w:sz w:val="24"/>
                <w:szCs w:val="24"/>
              </w:rPr>
              <w:t>£60,000 &amp; above (F0)</w:t>
            </w:r>
          </w:p>
        </w:tc>
        <w:tc>
          <w:tcPr>
            <w:tcW w:w="2977" w:type="dxa"/>
            <w:vAlign w:val="bottom"/>
          </w:tcPr>
          <w:p w14:paraId="1F343DCC" w14:textId="65396B57" w:rsidR="00291113" w:rsidRPr="00291113" w:rsidRDefault="00291113" w:rsidP="00291113">
            <w:pPr>
              <w:rPr>
                <w:rFonts w:cstheme="minorHAnsi"/>
                <w:sz w:val="24"/>
                <w:szCs w:val="24"/>
              </w:rPr>
            </w:pPr>
            <w:r w:rsidRPr="00291113">
              <w:rPr>
                <w:rFonts w:cstheme="minorHAnsi"/>
                <w:color w:val="373737"/>
                <w:sz w:val="24"/>
                <w:szCs w:val="24"/>
              </w:rPr>
              <w:t>36.59</w:t>
            </w:r>
          </w:p>
        </w:tc>
        <w:tc>
          <w:tcPr>
            <w:tcW w:w="3118" w:type="dxa"/>
            <w:vAlign w:val="bottom"/>
          </w:tcPr>
          <w:p w14:paraId="3233909B" w14:textId="66D7D360" w:rsidR="00291113" w:rsidRPr="00291113" w:rsidRDefault="00291113" w:rsidP="00291113">
            <w:pPr>
              <w:rPr>
                <w:rFonts w:cstheme="minorHAnsi"/>
                <w:sz w:val="24"/>
                <w:szCs w:val="24"/>
              </w:rPr>
            </w:pPr>
            <w:r w:rsidRPr="00291113">
              <w:rPr>
                <w:rFonts w:cstheme="minorHAnsi"/>
                <w:color w:val="373737"/>
                <w:sz w:val="24"/>
                <w:szCs w:val="24"/>
              </w:rPr>
              <w:t>36.22</w:t>
            </w:r>
          </w:p>
        </w:tc>
      </w:tr>
      <w:tr w:rsidR="00291113" w:rsidRPr="00291113" w14:paraId="2FC48F4A" w14:textId="77777777" w:rsidTr="00291113">
        <w:trPr>
          <w:jc w:val="center"/>
        </w:trPr>
        <w:tc>
          <w:tcPr>
            <w:tcW w:w="2575" w:type="dxa"/>
            <w:vAlign w:val="bottom"/>
          </w:tcPr>
          <w:p w14:paraId="39A4E902" w14:textId="00D503DD" w:rsidR="00291113" w:rsidRPr="00291113" w:rsidRDefault="00291113" w:rsidP="00291113">
            <w:pPr>
              <w:rPr>
                <w:rFonts w:cstheme="minorHAnsi"/>
                <w:sz w:val="24"/>
                <w:szCs w:val="24"/>
              </w:rPr>
            </w:pPr>
            <w:r w:rsidRPr="00291113">
              <w:rPr>
                <w:rFonts w:cstheme="minorHAnsi"/>
                <w:color w:val="373737"/>
                <w:sz w:val="24"/>
                <w:szCs w:val="24"/>
              </w:rPr>
              <w:t>£40,000 – £59,999 (F1)</w:t>
            </w:r>
          </w:p>
        </w:tc>
        <w:tc>
          <w:tcPr>
            <w:tcW w:w="2977" w:type="dxa"/>
            <w:vAlign w:val="bottom"/>
          </w:tcPr>
          <w:p w14:paraId="068BD0AA" w14:textId="0701DDAD" w:rsidR="00291113" w:rsidRPr="00291113" w:rsidRDefault="00291113" w:rsidP="00291113">
            <w:pPr>
              <w:rPr>
                <w:rFonts w:cstheme="minorHAnsi"/>
                <w:sz w:val="24"/>
                <w:szCs w:val="24"/>
              </w:rPr>
            </w:pPr>
            <w:r w:rsidRPr="00291113">
              <w:rPr>
                <w:rFonts w:cstheme="minorHAnsi"/>
                <w:color w:val="373737"/>
                <w:sz w:val="24"/>
                <w:szCs w:val="24"/>
              </w:rPr>
              <w:t>31.44</w:t>
            </w:r>
          </w:p>
        </w:tc>
        <w:tc>
          <w:tcPr>
            <w:tcW w:w="3118" w:type="dxa"/>
            <w:vAlign w:val="bottom"/>
          </w:tcPr>
          <w:p w14:paraId="3CD0C28E" w14:textId="6DA1E5A7" w:rsidR="00291113" w:rsidRPr="00291113" w:rsidRDefault="00291113" w:rsidP="00291113">
            <w:pPr>
              <w:rPr>
                <w:rFonts w:cstheme="minorHAnsi"/>
                <w:sz w:val="24"/>
                <w:szCs w:val="24"/>
              </w:rPr>
            </w:pPr>
            <w:r w:rsidRPr="00291113">
              <w:rPr>
                <w:rFonts w:cstheme="minorHAnsi"/>
                <w:color w:val="373737"/>
                <w:sz w:val="24"/>
                <w:szCs w:val="24"/>
              </w:rPr>
              <w:t>31.12</w:t>
            </w:r>
          </w:p>
        </w:tc>
      </w:tr>
      <w:tr w:rsidR="00291113" w:rsidRPr="00291113" w14:paraId="64B7C3E8" w14:textId="77777777" w:rsidTr="00291113">
        <w:trPr>
          <w:jc w:val="center"/>
        </w:trPr>
        <w:tc>
          <w:tcPr>
            <w:tcW w:w="2575" w:type="dxa"/>
            <w:vAlign w:val="bottom"/>
          </w:tcPr>
          <w:p w14:paraId="22B9CB39" w14:textId="76F418A9" w:rsidR="00291113" w:rsidRPr="00291113" w:rsidRDefault="00291113" w:rsidP="00291113">
            <w:pPr>
              <w:rPr>
                <w:rFonts w:cstheme="minorHAnsi"/>
                <w:sz w:val="24"/>
                <w:szCs w:val="24"/>
              </w:rPr>
            </w:pPr>
            <w:r w:rsidRPr="00291113">
              <w:rPr>
                <w:rFonts w:cstheme="minorHAnsi"/>
                <w:color w:val="373737"/>
                <w:sz w:val="24"/>
                <w:szCs w:val="24"/>
              </w:rPr>
              <w:t>£30,000 – £39,999 (F2)</w:t>
            </w:r>
          </w:p>
        </w:tc>
        <w:tc>
          <w:tcPr>
            <w:tcW w:w="2977" w:type="dxa"/>
            <w:vAlign w:val="bottom"/>
          </w:tcPr>
          <w:p w14:paraId="4CB60C2B" w14:textId="0D62FDAA" w:rsidR="00291113" w:rsidRPr="00291113" w:rsidRDefault="00291113" w:rsidP="00291113">
            <w:pPr>
              <w:rPr>
                <w:rFonts w:cstheme="minorHAnsi"/>
                <w:sz w:val="24"/>
                <w:szCs w:val="24"/>
              </w:rPr>
            </w:pPr>
            <w:r w:rsidRPr="00291113">
              <w:rPr>
                <w:rFonts w:cstheme="minorHAnsi"/>
                <w:color w:val="373737"/>
                <w:sz w:val="24"/>
                <w:szCs w:val="24"/>
              </w:rPr>
              <w:t>26.74</w:t>
            </w:r>
          </w:p>
        </w:tc>
        <w:tc>
          <w:tcPr>
            <w:tcW w:w="3118" w:type="dxa"/>
            <w:vAlign w:val="bottom"/>
          </w:tcPr>
          <w:p w14:paraId="7EFDABE1" w14:textId="29AA1663" w:rsidR="00291113" w:rsidRPr="00291113" w:rsidRDefault="00291113" w:rsidP="00291113">
            <w:pPr>
              <w:rPr>
                <w:rFonts w:cstheme="minorHAnsi"/>
                <w:sz w:val="24"/>
                <w:szCs w:val="24"/>
              </w:rPr>
            </w:pPr>
            <w:r w:rsidRPr="00291113">
              <w:rPr>
                <w:rFonts w:cstheme="minorHAnsi"/>
                <w:color w:val="373737"/>
                <w:sz w:val="24"/>
                <w:szCs w:val="24"/>
              </w:rPr>
              <w:t>26.45</w:t>
            </w:r>
          </w:p>
        </w:tc>
      </w:tr>
      <w:tr w:rsidR="00291113" w:rsidRPr="00291113" w14:paraId="303C60EE" w14:textId="77777777" w:rsidTr="00291113">
        <w:trPr>
          <w:jc w:val="center"/>
        </w:trPr>
        <w:tc>
          <w:tcPr>
            <w:tcW w:w="2575" w:type="dxa"/>
            <w:vAlign w:val="bottom"/>
          </w:tcPr>
          <w:p w14:paraId="78E38E25" w14:textId="7D298D35" w:rsidR="00291113" w:rsidRPr="00291113" w:rsidRDefault="00291113" w:rsidP="00291113">
            <w:pPr>
              <w:rPr>
                <w:rFonts w:cstheme="minorHAnsi"/>
                <w:sz w:val="24"/>
                <w:szCs w:val="24"/>
              </w:rPr>
            </w:pPr>
            <w:r w:rsidRPr="00291113">
              <w:rPr>
                <w:rFonts w:cstheme="minorHAnsi"/>
                <w:color w:val="373737"/>
                <w:sz w:val="24"/>
                <w:szCs w:val="24"/>
              </w:rPr>
              <w:t>£22,000 – £29,999 (F3)</w:t>
            </w:r>
          </w:p>
        </w:tc>
        <w:tc>
          <w:tcPr>
            <w:tcW w:w="2977" w:type="dxa"/>
            <w:vAlign w:val="bottom"/>
          </w:tcPr>
          <w:p w14:paraId="4CD10CBD" w14:textId="3E1B21C4" w:rsidR="00291113" w:rsidRPr="00291113" w:rsidRDefault="00291113" w:rsidP="00291113">
            <w:pPr>
              <w:rPr>
                <w:rFonts w:cstheme="minorHAnsi"/>
                <w:sz w:val="24"/>
                <w:szCs w:val="24"/>
              </w:rPr>
            </w:pPr>
            <w:r w:rsidRPr="00291113">
              <w:rPr>
                <w:rFonts w:cstheme="minorHAnsi"/>
                <w:color w:val="373737"/>
                <w:sz w:val="24"/>
                <w:szCs w:val="24"/>
              </w:rPr>
              <w:t>19.58</w:t>
            </w:r>
          </w:p>
        </w:tc>
        <w:tc>
          <w:tcPr>
            <w:tcW w:w="3118" w:type="dxa"/>
            <w:vAlign w:val="bottom"/>
          </w:tcPr>
          <w:p w14:paraId="0AE28CB3" w14:textId="31EB2B41" w:rsidR="00291113" w:rsidRPr="00291113" w:rsidRDefault="00291113" w:rsidP="00291113">
            <w:pPr>
              <w:rPr>
                <w:rFonts w:cstheme="minorHAnsi"/>
                <w:sz w:val="24"/>
                <w:szCs w:val="24"/>
              </w:rPr>
            </w:pPr>
            <w:r w:rsidRPr="00291113">
              <w:rPr>
                <w:rFonts w:cstheme="minorHAnsi"/>
                <w:color w:val="373737"/>
                <w:sz w:val="24"/>
                <w:szCs w:val="24"/>
              </w:rPr>
              <w:t>19.38</w:t>
            </w:r>
          </w:p>
        </w:tc>
      </w:tr>
      <w:tr w:rsidR="00291113" w:rsidRPr="00291113" w14:paraId="6AB0F643" w14:textId="77777777" w:rsidTr="00291113">
        <w:trPr>
          <w:jc w:val="center"/>
        </w:trPr>
        <w:tc>
          <w:tcPr>
            <w:tcW w:w="2575" w:type="dxa"/>
            <w:vAlign w:val="bottom"/>
          </w:tcPr>
          <w:p w14:paraId="175F6341" w14:textId="25E7284B" w:rsidR="00291113" w:rsidRPr="00291113" w:rsidRDefault="00291113" w:rsidP="00291113">
            <w:pPr>
              <w:rPr>
                <w:rFonts w:cstheme="minorHAnsi"/>
                <w:sz w:val="24"/>
                <w:szCs w:val="24"/>
              </w:rPr>
            </w:pPr>
            <w:r w:rsidRPr="00291113">
              <w:rPr>
                <w:rFonts w:cstheme="minorHAnsi"/>
                <w:color w:val="373737"/>
                <w:sz w:val="24"/>
                <w:szCs w:val="24"/>
              </w:rPr>
              <w:t>£15,000 – £21,999 (F4)</w:t>
            </w:r>
          </w:p>
        </w:tc>
        <w:tc>
          <w:tcPr>
            <w:tcW w:w="2977" w:type="dxa"/>
            <w:vAlign w:val="bottom"/>
          </w:tcPr>
          <w:p w14:paraId="416F7175" w14:textId="30018A42" w:rsidR="00291113" w:rsidRPr="00291113" w:rsidRDefault="00291113" w:rsidP="00291113">
            <w:pPr>
              <w:rPr>
                <w:rFonts w:cstheme="minorHAnsi"/>
                <w:sz w:val="24"/>
                <w:szCs w:val="24"/>
              </w:rPr>
            </w:pPr>
            <w:r w:rsidRPr="00291113">
              <w:rPr>
                <w:rFonts w:cstheme="minorHAnsi"/>
                <w:color w:val="373737"/>
                <w:sz w:val="24"/>
                <w:szCs w:val="24"/>
              </w:rPr>
              <w:t>12.16</w:t>
            </w:r>
          </w:p>
        </w:tc>
        <w:tc>
          <w:tcPr>
            <w:tcW w:w="3118" w:type="dxa"/>
            <w:vAlign w:val="bottom"/>
          </w:tcPr>
          <w:p w14:paraId="6B605BDC" w14:textId="4621C49E" w:rsidR="00291113" w:rsidRPr="00291113" w:rsidRDefault="00291113" w:rsidP="00291113">
            <w:pPr>
              <w:rPr>
                <w:rFonts w:cstheme="minorHAnsi"/>
                <w:sz w:val="24"/>
                <w:szCs w:val="24"/>
              </w:rPr>
            </w:pPr>
            <w:r w:rsidRPr="00291113">
              <w:rPr>
                <w:rFonts w:cstheme="minorHAnsi"/>
                <w:color w:val="373737"/>
                <w:sz w:val="24"/>
                <w:szCs w:val="24"/>
              </w:rPr>
              <w:t>12.04</w:t>
            </w:r>
          </w:p>
        </w:tc>
      </w:tr>
      <w:tr w:rsidR="00291113" w:rsidRPr="00291113" w14:paraId="27E3B231" w14:textId="77777777" w:rsidTr="00291113">
        <w:trPr>
          <w:jc w:val="center"/>
        </w:trPr>
        <w:tc>
          <w:tcPr>
            <w:tcW w:w="2575" w:type="dxa"/>
            <w:vAlign w:val="bottom"/>
          </w:tcPr>
          <w:p w14:paraId="0D4100D6" w14:textId="1880B58C" w:rsidR="00291113" w:rsidRPr="00291113" w:rsidRDefault="00291113" w:rsidP="00291113">
            <w:pPr>
              <w:rPr>
                <w:rFonts w:cstheme="minorHAnsi"/>
                <w:sz w:val="24"/>
                <w:szCs w:val="24"/>
              </w:rPr>
            </w:pPr>
            <w:r w:rsidRPr="00291113">
              <w:rPr>
                <w:rFonts w:cstheme="minorHAnsi"/>
                <w:color w:val="373737"/>
                <w:sz w:val="24"/>
                <w:szCs w:val="24"/>
              </w:rPr>
              <w:t>£5,000 – £14,999 (F5)</w:t>
            </w:r>
          </w:p>
        </w:tc>
        <w:tc>
          <w:tcPr>
            <w:tcW w:w="2977" w:type="dxa"/>
            <w:vAlign w:val="bottom"/>
          </w:tcPr>
          <w:p w14:paraId="11C9CA77" w14:textId="1CC16EAA" w:rsidR="00291113" w:rsidRPr="00291113" w:rsidRDefault="00291113" w:rsidP="00291113">
            <w:pPr>
              <w:rPr>
                <w:rFonts w:cstheme="minorHAnsi"/>
                <w:sz w:val="24"/>
                <w:szCs w:val="24"/>
              </w:rPr>
            </w:pPr>
            <w:r w:rsidRPr="00291113">
              <w:rPr>
                <w:rFonts w:cstheme="minorHAnsi"/>
                <w:color w:val="373737"/>
                <w:sz w:val="24"/>
                <w:szCs w:val="24"/>
              </w:rPr>
              <w:t>5.27</w:t>
            </w:r>
          </w:p>
        </w:tc>
        <w:tc>
          <w:tcPr>
            <w:tcW w:w="3118" w:type="dxa"/>
            <w:vAlign w:val="bottom"/>
          </w:tcPr>
          <w:p w14:paraId="0568FDF7" w14:textId="43BF2914" w:rsidR="00291113" w:rsidRPr="00291113" w:rsidRDefault="00291113" w:rsidP="00291113">
            <w:pPr>
              <w:rPr>
                <w:rFonts w:cstheme="minorHAnsi"/>
                <w:sz w:val="24"/>
                <w:szCs w:val="24"/>
              </w:rPr>
            </w:pPr>
            <w:r w:rsidRPr="00291113">
              <w:rPr>
                <w:rFonts w:cstheme="minorHAnsi"/>
                <w:color w:val="373737"/>
                <w:sz w:val="24"/>
                <w:szCs w:val="24"/>
              </w:rPr>
              <w:t>5.22</w:t>
            </w:r>
          </w:p>
        </w:tc>
      </w:tr>
      <w:tr w:rsidR="00291113" w:rsidRPr="00291113" w14:paraId="0A120173" w14:textId="77777777" w:rsidTr="00291113">
        <w:trPr>
          <w:jc w:val="center"/>
        </w:trPr>
        <w:tc>
          <w:tcPr>
            <w:tcW w:w="2575" w:type="dxa"/>
            <w:vAlign w:val="bottom"/>
          </w:tcPr>
          <w:p w14:paraId="536BA880" w14:textId="1797BC62" w:rsidR="00291113" w:rsidRPr="00291113" w:rsidRDefault="00291113" w:rsidP="00291113">
            <w:pPr>
              <w:rPr>
                <w:rFonts w:cstheme="minorHAnsi"/>
                <w:sz w:val="24"/>
                <w:szCs w:val="24"/>
              </w:rPr>
            </w:pPr>
            <w:r w:rsidRPr="00291113">
              <w:rPr>
                <w:rFonts w:cstheme="minorHAnsi"/>
                <w:color w:val="373737"/>
                <w:sz w:val="24"/>
                <w:szCs w:val="24"/>
              </w:rPr>
              <w:t>Below £5,000 (F6)</w:t>
            </w:r>
          </w:p>
        </w:tc>
        <w:tc>
          <w:tcPr>
            <w:tcW w:w="2977" w:type="dxa"/>
            <w:vAlign w:val="bottom"/>
          </w:tcPr>
          <w:p w14:paraId="642C089F" w14:textId="3322C675" w:rsidR="00291113" w:rsidRPr="00291113" w:rsidRDefault="00291113" w:rsidP="00291113">
            <w:pPr>
              <w:rPr>
                <w:rFonts w:cstheme="minorHAnsi"/>
                <w:sz w:val="24"/>
                <w:szCs w:val="24"/>
              </w:rPr>
            </w:pPr>
            <w:r w:rsidRPr="00291113">
              <w:rPr>
                <w:rFonts w:cstheme="minorHAnsi"/>
                <w:color w:val="373737"/>
                <w:sz w:val="24"/>
                <w:szCs w:val="24"/>
              </w:rPr>
              <w:t>1.16</w:t>
            </w:r>
          </w:p>
        </w:tc>
        <w:tc>
          <w:tcPr>
            <w:tcW w:w="3118" w:type="dxa"/>
            <w:vAlign w:val="bottom"/>
          </w:tcPr>
          <w:p w14:paraId="0853989A" w14:textId="58243B96" w:rsidR="00291113" w:rsidRPr="00291113" w:rsidRDefault="00291113" w:rsidP="00291113">
            <w:pPr>
              <w:rPr>
                <w:rFonts w:cstheme="minorHAnsi"/>
                <w:sz w:val="24"/>
                <w:szCs w:val="24"/>
              </w:rPr>
            </w:pPr>
            <w:r w:rsidRPr="00291113">
              <w:rPr>
                <w:rFonts w:cstheme="minorHAnsi"/>
                <w:color w:val="373737"/>
                <w:sz w:val="24"/>
                <w:szCs w:val="24"/>
              </w:rPr>
              <w:t>1.15</w:t>
            </w:r>
          </w:p>
        </w:tc>
      </w:tr>
    </w:tbl>
    <w:p w14:paraId="7B77E482" w14:textId="77777777" w:rsidR="00B862CF" w:rsidRPr="00B862CF" w:rsidRDefault="00B862CF" w:rsidP="00291113">
      <w:pPr>
        <w:rPr>
          <w:rFonts w:cs="Arial"/>
          <w:sz w:val="24"/>
          <w:szCs w:val="24"/>
        </w:rPr>
      </w:pPr>
    </w:p>
    <w:p w14:paraId="38CB7C27" w14:textId="550A9B5C" w:rsidR="00366E58" w:rsidRPr="007C348D" w:rsidRDefault="00B862CF" w:rsidP="00366E58">
      <w:pPr>
        <w:pStyle w:val="ListParagraph"/>
        <w:numPr>
          <w:ilvl w:val="0"/>
          <w:numId w:val="3"/>
        </w:numPr>
        <w:ind w:left="397"/>
        <w:rPr>
          <w:rFonts w:cs="Arial"/>
          <w:sz w:val="24"/>
          <w:szCs w:val="24"/>
        </w:rPr>
      </w:pPr>
      <w:r w:rsidRPr="007C348D">
        <w:rPr>
          <w:rFonts w:cs="Arial"/>
          <w:sz w:val="24"/>
          <w:szCs w:val="24"/>
        </w:rPr>
        <w:t xml:space="preserve">Like all unions UCU tries to resolve members' employment related disputes through negotiations at local level. However, occasionally disputes cannot be resolved locally. Consequently, the union has a scheme whereby members may apply for legal services. </w:t>
      </w:r>
      <w:r w:rsidR="007C348D" w:rsidRPr="007C348D">
        <w:rPr>
          <w:rFonts w:cs="Arial"/>
          <w:sz w:val="24"/>
          <w:szCs w:val="24"/>
        </w:rPr>
        <w:t>You must be a member of UCU whose subscriptions are up to date. Unless you joined UCU at the earliest opportunity you may be asked to pay a year's subscription in order to receive legal services. Advice will not be provided about matters which occurred when you were not a member.</w:t>
      </w:r>
    </w:p>
    <w:sectPr w:rsidR="00366E58" w:rsidRPr="007C348D" w:rsidSect="00FE0D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7D1"/>
    <w:multiLevelType w:val="hybridMultilevel"/>
    <w:tmpl w:val="E074734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 w15:restartNumberingAfterBreak="0">
    <w:nsid w:val="15DB1D95"/>
    <w:multiLevelType w:val="hybridMultilevel"/>
    <w:tmpl w:val="6826E886"/>
    <w:lvl w:ilvl="0" w:tplc="73063818">
      <w:start w:val="1"/>
      <w:numFmt w:val="decimal"/>
      <w:lvlText w:val="%1."/>
      <w:lvlJc w:val="left"/>
      <w:pPr>
        <w:ind w:left="757" w:hanging="360"/>
      </w:pPr>
      <w:rPr>
        <w:rFonts w:hint="default"/>
      </w:rPr>
    </w:lvl>
    <w:lvl w:ilvl="1" w:tplc="08090019">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 w15:restartNumberingAfterBreak="0">
    <w:nsid w:val="1E027AAE"/>
    <w:multiLevelType w:val="hybridMultilevel"/>
    <w:tmpl w:val="BC8A8416"/>
    <w:lvl w:ilvl="0" w:tplc="ECCCFF90">
      <w:start w:val="5"/>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3" w15:restartNumberingAfterBreak="0">
    <w:nsid w:val="4A9903F5"/>
    <w:multiLevelType w:val="hybridMultilevel"/>
    <w:tmpl w:val="FF5AD7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466361189">
    <w:abstractNumId w:val="0"/>
  </w:num>
  <w:num w:numId="2" w16cid:durableId="2077044118">
    <w:abstractNumId w:val="3"/>
  </w:num>
  <w:num w:numId="3" w16cid:durableId="2135632569">
    <w:abstractNumId w:val="1"/>
  </w:num>
  <w:num w:numId="4" w16cid:durableId="858659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33"/>
    <w:rsid w:val="000950A9"/>
    <w:rsid w:val="001558CC"/>
    <w:rsid w:val="00193594"/>
    <w:rsid w:val="001D597C"/>
    <w:rsid w:val="00275E35"/>
    <w:rsid w:val="00291113"/>
    <w:rsid w:val="003062FE"/>
    <w:rsid w:val="00366E58"/>
    <w:rsid w:val="00406E64"/>
    <w:rsid w:val="00470133"/>
    <w:rsid w:val="004712DF"/>
    <w:rsid w:val="00533DE4"/>
    <w:rsid w:val="00605E97"/>
    <w:rsid w:val="006223AE"/>
    <w:rsid w:val="00687F17"/>
    <w:rsid w:val="006C1A98"/>
    <w:rsid w:val="00730572"/>
    <w:rsid w:val="007C348D"/>
    <w:rsid w:val="007D7F73"/>
    <w:rsid w:val="008318E6"/>
    <w:rsid w:val="00875A4A"/>
    <w:rsid w:val="008B6CC2"/>
    <w:rsid w:val="008E3733"/>
    <w:rsid w:val="008F5312"/>
    <w:rsid w:val="009C1A09"/>
    <w:rsid w:val="009E4B3A"/>
    <w:rsid w:val="00A004C9"/>
    <w:rsid w:val="00A42241"/>
    <w:rsid w:val="00A57395"/>
    <w:rsid w:val="00A63DE1"/>
    <w:rsid w:val="00A97462"/>
    <w:rsid w:val="00AB7353"/>
    <w:rsid w:val="00AC6CDE"/>
    <w:rsid w:val="00B862CF"/>
    <w:rsid w:val="00BC783E"/>
    <w:rsid w:val="00BD4153"/>
    <w:rsid w:val="00C35DC7"/>
    <w:rsid w:val="00C40435"/>
    <w:rsid w:val="00C4535B"/>
    <w:rsid w:val="00D41F7F"/>
    <w:rsid w:val="00D76129"/>
    <w:rsid w:val="00DC0824"/>
    <w:rsid w:val="00DC1567"/>
    <w:rsid w:val="00E136FF"/>
    <w:rsid w:val="00F11D74"/>
    <w:rsid w:val="00F45A13"/>
    <w:rsid w:val="00F47370"/>
    <w:rsid w:val="00FB70CE"/>
    <w:rsid w:val="00FE0DEE"/>
    <w:rsid w:val="446EB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4D11"/>
  <w15:chartTrackingRefBased/>
  <w15:docId w15:val="{D80D07B6-B209-4F1C-A6A3-73CD2EC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18E6"/>
    <w:rPr>
      <w:color w:val="0563C1" w:themeColor="hyperlink"/>
      <w:u w:val="single"/>
    </w:rPr>
  </w:style>
  <w:style w:type="paragraph" w:styleId="ListParagraph">
    <w:name w:val="List Paragraph"/>
    <w:basedOn w:val="Normal"/>
    <w:uiPriority w:val="34"/>
    <w:qFormat/>
    <w:rsid w:val="0019359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1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A09"/>
    <w:rPr>
      <w:rFonts w:ascii="Segoe UI" w:hAnsi="Segoe UI" w:cs="Segoe UI"/>
      <w:sz w:val="18"/>
      <w:szCs w:val="18"/>
    </w:rPr>
  </w:style>
  <w:style w:type="character" w:styleId="UnresolvedMention">
    <w:name w:val="Unresolved Mention"/>
    <w:basedOn w:val="DefaultParagraphFont"/>
    <w:uiPriority w:val="99"/>
    <w:semiHidden/>
    <w:unhideWhenUsed/>
    <w:rsid w:val="00B86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mbers.uc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F0B65A47FFF42BD008BB410D15208" ma:contentTypeVersion="17" ma:contentTypeDescription="Create a new document." ma:contentTypeScope="" ma:versionID="7c678d06584faa4016549497e5e757a1">
  <xsd:schema xmlns:xsd="http://www.w3.org/2001/XMLSchema" xmlns:xs="http://www.w3.org/2001/XMLSchema" xmlns:p="http://schemas.microsoft.com/office/2006/metadata/properties" xmlns:ns3="03e9c468-b1bc-4543-b4f9-8ba41bf7d2a9" xmlns:ns4="0efeb73b-33e6-41df-a392-f8a68f6b4dbc" targetNamespace="http://schemas.microsoft.com/office/2006/metadata/properties" ma:root="true" ma:fieldsID="8956de3142b4cb4e5bab1ea2bb2a0514" ns3:_="" ns4:_="">
    <xsd:import namespace="03e9c468-b1bc-4543-b4f9-8ba41bf7d2a9"/>
    <xsd:import namespace="0efeb73b-33e6-41df-a392-f8a68f6b4d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9c468-b1bc-4543-b4f9-8ba41bf7d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eb73b-33e6-41df-a392-f8a68f6b4d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3e9c468-b1bc-4543-b4f9-8ba41bf7d2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1CF1A-20E8-4E89-97DE-81BBB77C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9c468-b1bc-4543-b4f9-8ba41bf7d2a9"/>
    <ds:schemaRef ds:uri="0efeb73b-33e6-41df-a392-f8a68f6b4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79614-0B5F-4FF0-8B9F-C5FD8EDCF999}">
  <ds:schemaRefs>
    <ds:schemaRef ds:uri="http://schemas.microsoft.com/office/2006/metadata/properties"/>
    <ds:schemaRef ds:uri="http://schemas.microsoft.com/office/infopath/2007/PartnerControls"/>
    <ds:schemaRef ds:uri="03e9c468-b1bc-4543-b4f9-8ba41bf7d2a9"/>
  </ds:schemaRefs>
</ds:datastoreItem>
</file>

<file path=customXml/itemProps3.xml><?xml version="1.0" encoding="utf-8"?>
<ds:datastoreItem xmlns:ds="http://schemas.openxmlformats.org/officeDocument/2006/customXml" ds:itemID="{08434DCF-C5BF-4DEF-9013-D8C505D6C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Dom Farelli</cp:lastModifiedBy>
  <cp:revision>3</cp:revision>
  <cp:lastPrinted>2018-07-04T11:24:00Z</cp:lastPrinted>
  <dcterms:created xsi:type="dcterms:W3CDTF">2026-01-05T10:28:00Z</dcterms:created>
  <dcterms:modified xsi:type="dcterms:W3CDTF">2026-01-05T10:34:00Z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0x010100910F0B65A47FFF42BD008BB410D15208</vt:lpwstr>
  </property>
</Properties>
</file>